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B7" w:rsidRDefault="00CC5EB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C5EB7" w:rsidRDefault="00CC5EB7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CC5EB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C5EB7" w:rsidRDefault="00CC5EB7">
            <w:pPr>
              <w:pStyle w:val="ConsPlusNormal"/>
            </w:pPr>
            <w:r>
              <w:t>22 марта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C5EB7" w:rsidRDefault="00CC5EB7">
            <w:pPr>
              <w:pStyle w:val="ConsPlusNormal"/>
              <w:jc w:val="right"/>
            </w:pPr>
            <w:r>
              <w:t>328-З N 669-III</w:t>
            </w:r>
          </w:p>
        </w:tc>
      </w:tr>
    </w:tbl>
    <w:p w:rsidR="00CC5EB7" w:rsidRDefault="00CC5E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Title"/>
        <w:jc w:val="center"/>
      </w:pPr>
      <w:r>
        <w:t>ЗАКОН</w:t>
      </w:r>
    </w:p>
    <w:p w:rsidR="00CC5EB7" w:rsidRDefault="00CC5EB7">
      <w:pPr>
        <w:pStyle w:val="ConsPlusTitle"/>
        <w:jc w:val="center"/>
      </w:pPr>
    </w:p>
    <w:p w:rsidR="00CC5EB7" w:rsidRDefault="00CC5EB7">
      <w:pPr>
        <w:pStyle w:val="ConsPlusTitle"/>
        <w:jc w:val="center"/>
      </w:pPr>
      <w:r>
        <w:t>РЕСПУБЛИКИ САХА (ЯКУТИЯ)</w:t>
      </w:r>
    </w:p>
    <w:p w:rsidR="00CC5EB7" w:rsidRDefault="00CC5EB7">
      <w:pPr>
        <w:pStyle w:val="ConsPlusTitle"/>
        <w:jc w:val="center"/>
      </w:pPr>
    </w:p>
    <w:p w:rsidR="00CC5EB7" w:rsidRDefault="00CC5EB7">
      <w:pPr>
        <w:pStyle w:val="ConsPlusTitle"/>
        <w:jc w:val="center"/>
      </w:pPr>
      <w:r>
        <w:t>ОБ ОРГАНИЗАЦИИ И ОБЕСПЕЧЕНИИ ОТДЫХА ДЕТЕЙ</w:t>
      </w:r>
    </w:p>
    <w:p w:rsidR="00CC5EB7" w:rsidRDefault="00CC5EB7">
      <w:pPr>
        <w:pStyle w:val="ConsPlusTitle"/>
        <w:jc w:val="center"/>
      </w:pPr>
      <w:r>
        <w:t>И ИХ ОЗДОРОВЛЕНИЯ В РЕСПУБЛИКЕ САХА (ЯКУТИЯ)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Normal"/>
        <w:jc w:val="right"/>
      </w:pPr>
      <w:r>
        <w:t xml:space="preserve">Принят </w:t>
      </w:r>
      <w:hyperlink r:id="rId5" w:history="1">
        <w:r>
          <w:rPr>
            <w:color w:val="0000FF"/>
          </w:rPr>
          <w:t>постановлением</w:t>
        </w:r>
      </w:hyperlink>
    </w:p>
    <w:p w:rsidR="00CC5EB7" w:rsidRDefault="00CC5EB7">
      <w:pPr>
        <w:pStyle w:val="ConsPlusNormal"/>
        <w:jc w:val="right"/>
      </w:pPr>
      <w:r>
        <w:t>Государственного Собрания (Ил Тумэн)</w:t>
      </w:r>
    </w:p>
    <w:p w:rsidR="00CC5EB7" w:rsidRDefault="00CC5EB7">
      <w:pPr>
        <w:pStyle w:val="ConsPlusNormal"/>
        <w:jc w:val="right"/>
      </w:pPr>
      <w:r>
        <w:t>Республики Саха (Якутия)</w:t>
      </w:r>
    </w:p>
    <w:p w:rsidR="00CC5EB7" w:rsidRDefault="00CC5EB7">
      <w:pPr>
        <w:pStyle w:val="ConsPlusNormal"/>
        <w:jc w:val="right"/>
      </w:pPr>
      <w:r>
        <w:t>от 22.03.2006 З N 670-III</w:t>
      </w:r>
    </w:p>
    <w:p w:rsidR="00CC5EB7" w:rsidRDefault="00CC5EB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C5EB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C5EB7" w:rsidRDefault="00CC5E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5EB7" w:rsidRDefault="00CC5EB7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РС(Я)</w:t>
            </w:r>
          </w:p>
          <w:p w:rsidR="00CC5EB7" w:rsidRDefault="00CC5E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17.05.2011 </w:t>
            </w:r>
            <w:hyperlink r:id="rId6" w:history="1">
              <w:r>
                <w:rPr>
                  <w:color w:val="0000FF"/>
                </w:rPr>
                <w:t>934-З N 775-IV</w:t>
              </w:r>
            </w:hyperlink>
            <w:r>
              <w:rPr>
                <w:color w:val="392C69"/>
              </w:rPr>
              <w:t xml:space="preserve">, от 02.04.2014 </w:t>
            </w:r>
            <w:hyperlink r:id="rId7" w:history="1">
              <w:r>
                <w:rPr>
                  <w:color w:val="0000FF"/>
                </w:rPr>
                <w:t>1281-З N 117-V</w:t>
              </w:r>
            </w:hyperlink>
            <w:r>
              <w:rPr>
                <w:color w:val="392C69"/>
              </w:rPr>
              <w:t>,</w:t>
            </w:r>
          </w:p>
          <w:p w:rsidR="00CC5EB7" w:rsidRDefault="00CC5E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30.04.2014 </w:t>
            </w:r>
            <w:hyperlink r:id="rId8" w:history="1">
              <w:r>
                <w:rPr>
                  <w:color w:val="0000FF"/>
                </w:rPr>
                <w:t>1310-З N 177-V</w:t>
              </w:r>
            </w:hyperlink>
            <w:r>
              <w:rPr>
                <w:color w:val="392C69"/>
              </w:rPr>
              <w:t xml:space="preserve">, от 10.06.2014 </w:t>
            </w:r>
            <w:hyperlink r:id="rId9" w:history="1">
              <w:r>
                <w:rPr>
                  <w:color w:val="0000FF"/>
                </w:rPr>
                <w:t>1336-З N 227-V</w:t>
              </w:r>
            </w:hyperlink>
            <w:r>
              <w:rPr>
                <w:color w:val="392C69"/>
              </w:rPr>
              <w:t>,</w:t>
            </w:r>
          </w:p>
          <w:p w:rsidR="00CC5EB7" w:rsidRDefault="00CC5E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27.11.2014 </w:t>
            </w:r>
            <w:hyperlink r:id="rId10" w:history="1">
              <w:r>
                <w:rPr>
                  <w:color w:val="0000FF"/>
                </w:rPr>
                <w:t>1384-З N 321-V</w:t>
              </w:r>
            </w:hyperlink>
            <w:r>
              <w:rPr>
                <w:color w:val="392C69"/>
              </w:rPr>
              <w:t xml:space="preserve">, от 14.03.2016 </w:t>
            </w:r>
            <w:hyperlink r:id="rId11" w:history="1">
              <w:r>
                <w:rPr>
                  <w:color w:val="0000FF"/>
                </w:rPr>
                <w:t>1607-З N 771-V</w:t>
              </w:r>
            </w:hyperlink>
            <w:r>
              <w:rPr>
                <w:color w:val="392C69"/>
              </w:rPr>
              <w:t>,</w:t>
            </w:r>
          </w:p>
          <w:p w:rsidR="00CC5EB7" w:rsidRDefault="00CC5E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26.10.2017 </w:t>
            </w:r>
            <w:hyperlink r:id="rId12" w:history="1">
              <w:r>
                <w:rPr>
                  <w:color w:val="0000FF"/>
                </w:rPr>
                <w:t>1897-З N 1353-V</w:t>
              </w:r>
            </w:hyperlink>
            <w:r>
              <w:rPr>
                <w:color w:val="392C69"/>
              </w:rPr>
              <w:t xml:space="preserve">, от 03.07.2018 </w:t>
            </w:r>
            <w:hyperlink r:id="rId13" w:history="1">
              <w:r>
                <w:rPr>
                  <w:color w:val="0000FF"/>
                </w:rPr>
                <w:t>2044-З N 1647-V</w:t>
              </w:r>
            </w:hyperlink>
            <w:r>
              <w:rPr>
                <w:color w:val="392C69"/>
              </w:rPr>
              <w:t>,</w:t>
            </w:r>
          </w:p>
          <w:p w:rsidR="00CC5EB7" w:rsidRDefault="00CC5EB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РС(Я)</w:t>
            </w:r>
          </w:p>
          <w:p w:rsidR="00CC5EB7" w:rsidRDefault="00CC5EB7">
            <w:pPr>
              <w:pStyle w:val="ConsPlusNormal"/>
              <w:jc w:val="center"/>
            </w:pPr>
            <w:r>
              <w:rPr>
                <w:color w:val="392C69"/>
              </w:rPr>
              <w:t>от 15.08.2014 N 3-24/14)</w:t>
            </w:r>
          </w:p>
        </w:tc>
      </w:tr>
    </w:tbl>
    <w:p w:rsidR="00CC5EB7" w:rsidRDefault="00CC5EB7">
      <w:pPr>
        <w:pStyle w:val="ConsPlusNormal"/>
        <w:jc w:val="both"/>
      </w:pPr>
    </w:p>
    <w:p w:rsidR="00CC5EB7" w:rsidRDefault="00CC5EB7">
      <w:pPr>
        <w:pStyle w:val="ConsPlusNormal"/>
        <w:ind w:firstLine="540"/>
        <w:jc w:val="both"/>
      </w:pPr>
      <w:r>
        <w:t>Настоящий закон устанавливает правовые основы организации и обеспечения отдыха детей и их оздоровления в Республике Саха (Якутия), определяет их содержание, а также регламентирует деятельность исполнительных органов государственной власти Республики Саха (Якутия), государственных и частных образовательных организаций, предприятий независимо от их форм собственности, общественных объединений и граждан, принимающих участие в организации и обеспечении отдыха детей и их оздоровления (за исключением организации отдыха детей в каникулярное время) в Республике Саха (Якутия).</w:t>
      </w:r>
    </w:p>
    <w:p w:rsidR="00CC5EB7" w:rsidRDefault="00CC5EB7">
      <w:pPr>
        <w:pStyle w:val="ConsPlusNormal"/>
        <w:jc w:val="both"/>
      </w:pPr>
      <w:r>
        <w:t xml:space="preserve">(в ред. Законов РС(Я) от 17.05.2011 </w:t>
      </w:r>
      <w:hyperlink r:id="rId15" w:history="1">
        <w:r>
          <w:rPr>
            <w:color w:val="0000FF"/>
          </w:rPr>
          <w:t>934-З N 775-IV</w:t>
        </w:r>
      </w:hyperlink>
      <w:r>
        <w:t xml:space="preserve">, от 30.04.2014 N </w:t>
      </w:r>
      <w:hyperlink r:id="rId16" w:history="1">
        <w:r>
          <w:rPr>
            <w:color w:val="0000FF"/>
          </w:rPr>
          <w:t>1310-З N 177-V</w:t>
        </w:r>
      </w:hyperlink>
      <w:r>
        <w:t xml:space="preserve">, от 27.11.2014 </w:t>
      </w:r>
      <w:hyperlink r:id="rId17" w:history="1">
        <w:r>
          <w:rPr>
            <w:color w:val="0000FF"/>
          </w:rPr>
          <w:t>1384-З N 321-V</w:t>
        </w:r>
      </w:hyperlink>
      <w:r>
        <w:t>)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CC5EB7" w:rsidRDefault="00CC5EB7">
      <w:pPr>
        <w:pStyle w:val="ConsPlusNormal"/>
        <w:ind w:firstLine="540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РС(Я) от 17.05.2011 934-З N 775-IV)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Normal"/>
        <w:ind w:firstLine="540"/>
        <w:jc w:val="both"/>
      </w:pPr>
      <w:r>
        <w:t>В настоящем законе используются следующие основные понятия: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1) 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</w:p>
    <w:p w:rsidR="00CC5EB7" w:rsidRDefault="00CC5EB7">
      <w:pPr>
        <w:pStyle w:val="ConsPlusNormal"/>
        <w:jc w:val="both"/>
      </w:pPr>
      <w:r>
        <w:t xml:space="preserve">(п. 1 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 xml:space="preserve">2) организация и обеспечение отдыха детей и их оздоровления - совокупность правовых, социальных, экономических, организационных мер, принимаемых исполнительными органами </w:t>
      </w:r>
      <w:r>
        <w:lastRenderedPageBreak/>
        <w:t>государственной власти Республики Саха (Якутия), государственными и частными образовательными организациями, предприятиями независимо от их форм собственности, общественными объединениями и гражданами в целях обеспечения функционирования инфраструктуры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(в ред. Законов РС(Я) от 30.04.2014 </w:t>
      </w:r>
      <w:hyperlink r:id="rId20" w:history="1">
        <w:r>
          <w:rPr>
            <w:color w:val="0000FF"/>
          </w:rPr>
          <w:t>1310-З N 177-V</w:t>
        </w:r>
      </w:hyperlink>
      <w:r>
        <w:t xml:space="preserve">, от 27.11.2014 </w:t>
      </w:r>
      <w:hyperlink r:id="rId21" w:history="1">
        <w:r>
          <w:rPr>
            <w:color w:val="0000FF"/>
          </w:rPr>
          <w:t>1384-З N 321-V</w:t>
        </w:r>
      </w:hyperlink>
      <w:r>
        <w:t>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3) инфраструктура отдыха детей и их оздоровления, туризма - система необходимых для организации отдыха детей и их оздоровления, туризма объектов (зданий, строений, сооружений), оборудования, а также организаций, деятельность которых направлена на обеспечение отдыха детей и их оздоровления, туризма;</w:t>
      </w:r>
    </w:p>
    <w:p w:rsidR="00CC5EB7" w:rsidRDefault="00CC5EB7">
      <w:pPr>
        <w:pStyle w:val="ConsPlusNormal"/>
        <w:jc w:val="both"/>
      </w:pPr>
      <w:r>
        <w:t xml:space="preserve">(п. 3 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4) организации отдыха детей и их оздоровления -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 граждан, санаторно-курортных организациях, общественных организациях (объединениях) и иных организациях;</w:t>
      </w:r>
    </w:p>
    <w:p w:rsidR="00CC5EB7" w:rsidRDefault="00CC5EB7">
      <w:pPr>
        <w:pStyle w:val="ConsPlusNormal"/>
        <w:jc w:val="both"/>
      </w:pPr>
      <w:r>
        <w:t xml:space="preserve">(в ред. Законов РС(Я) от 27.11.2014 </w:t>
      </w:r>
      <w:hyperlink r:id="rId23" w:history="1">
        <w:r>
          <w:rPr>
            <w:color w:val="0000FF"/>
          </w:rPr>
          <w:t>1384-З N 321-V</w:t>
        </w:r>
      </w:hyperlink>
      <w:r>
        <w:t xml:space="preserve">, от 14.03.2016 </w:t>
      </w:r>
      <w:hyperlink r:id="rId24" w:history="1">
        <w:r>
          <w:rPr>
            <w:color w:val="0000FF"/>
          </w:rPr>
          <w:t>1607-З N 771-V</w:t>
        </w:r>
      </w:hyperlink>
      <w:r>
        <w:t>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5) учредители организаций отдыха детей и их оздоровления - исполнительные органы государственной власти Республики Саха (Якутия), государственные образовательные организации. Учредителями организаций отдыха детей и их оздоровления могут быть частные образовательные организации, предприятия независимо от их форм собственности, общественные объединения и граждане, являющиеся балансодержателями организаций отдыха детей и их оздоровления.</w:t>
      </w:r>
    </w:p>
    <w:p w:rsidR="00CC5EB7" w:rsidRDefault="00CC5EB7">
      <w:pPr>
        <w:pStyle w:val="ConsPlusNormal"/>
        <w:jc w:val="both"/>
      </w:pPr>
      <w:r>
        <w:t xml:space="preserve">(в ред. Законов РС(Я) от 30.04.2014 </w:t>
      </w:r>
      <w:hyperlink r:id="rId25" w:history="1">
        <w:r>
          <w:rPr>
            <w:color w:val="0000FF"/>
          </w:rPr>
          <w:t>1310-З N 177-V</w:t>
        </w:r>
      </w:hyperlink>
      <w:r>
        <w:t xml:space="preserve">, от 27.11.2014 </w:t>
      </w:r>
      <w:hyperlink r:id="rId26" w:history="1">
        <w:r>
          <w:rPr>
            <w:color w:val="0000FF"/>
          </w:rPr>
          <w:t>1384-З N 321-V</w:t>
        </w:r>
      </w:hyperlink>
      <w:r>
        <w:t>)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Title"/>
        <w:ind w:firstLine="540"/>
        <w:jc w:val="both"/>
        <w:outlineLvl w:val="0"/>
      </w:pPr>
      <w:r>
        <w:t>Статья 2. Законодательство об организации и обеспечении отдыха детей и их оздоровления в Республике Саха (Якутия)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ind w:firstLine="540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РС(Я) от 17.05.2011 934-З N 775-IV)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Normal"/>
        <w:ind w:firstLine="540"/>
        <w:jc w:val="both"/>
      </w:pPr>
      <w:r>
        <w:t xml:space="preserve">Законодательство об организации и обеспечении отдыха детей и их оздоровления в Республике Саха (Якутия) основывается на </w:t>
      </w:r>
      <w:hyperlink r:id="rId29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законах и иных нормативных правовых актах Российской Федерации, а также на </w:t>
      </w:r>
      <w:hyperlink r:id="rId30" w:history="1">
        <w:r>
          <w:rPr>
            <w:color w:val="0000FF"/>
          </w:rPr>
          <w:t>Конституции</w:t>
        </w:r>
      </w:hyperlink>
      <w:r>
        <w:t xml:space="preserve"> (Основном законе) Республики Саха (Якутия), законах и иных нормативных правовых актах Республики Саха (Якутия).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Title"/>
        <w:ind w:firstLine="540"/>
        <w:jc w:val="both"/>
        <w:outlineLvl w:val="0"/>
      </w:pPr>
      <w:r>
        <w:t>Статья 3. Объекты организации и обеспечения отдыха детей и их оздоровления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ind w:firstLine="540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РС(Я) от 17.05.2011 934-З N 775-IV)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Normal"/>
        <w:ind w:firstLine="540"/>
        <w:jc w:val="both"/>
      </w:pPr>
      <w:r>
        <w:t xml:space="preserve">Объектами организации и обеспечения отдыха детей и их оздоровления в Республике Саха </w:t>
      </w:r>
      <w:r>
        <w:lastRenderedPageBreak/>
        <w:t>(Якутия) являются: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1) организации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(п. 1 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2) общественные объединения;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3) дети, в том числе дети, находящиеся в трудной жизненной ситуации.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Title"/>
        <w:ind w:firstLine="540"/>
        <w:jc w:val="both"/>
        <w:outlineLvl w:val="0"/>
      </w:pPr>
      <w:r>
        <w:t>Статья 4. Полномочия исполнительных органов государственной власти Республики Саха (Якутия) в области организации и обеспечения отдыха детей и их оздоровления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ind w:firstLine="540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РС(Я) от 17.05.2011 934-З N 775-IV)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Normal"/>
        <w:ind w:firstLine="540"/>
        <w:jc w:val="both"/>
      </w:pPr>
      <w:r>
        <w:t>К полномочиям исполнительных органов государственной власти Республики Саха (Якутия) в области организации и обеспечения отдыха детей и их оздоровления (за исключением организации отдыха детей в каникулярное время) относятся: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1) утверждение объема средств, предусматриваемых в государственном бюджете Республики Саха (Якутия) на финансирование расходов, связанных с организацией и обеспечением отдыха детей и их оздоровления, и условий их предоставления;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2) утверждение нормативов финансирования расходов, связанных с организацией и обеспечением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2.1) реализация государственной политики в области организации отдыха детей и их оздоровления на территории Республики Саха (Якутия), включая обеспечение безопасности их жизни и здоровья;</w:t>
      </w:r>
    </w:p>
    <w:p w:rsidR="00CC5EB7" w:rsidRDefault="00CC5EB7">
      <w:pPr>
        <w:pStyle w:val="ConsPlusNormal"/>
        <w:jc w:val="both"/>
      </w:pPr>
      <w:r>
        <w:t xml:space="preserve">(п. 2.1 введен </w:t>
      </w:r>
      <w:hyperlink r:id="rId41" w:history="1">
        <w:r>
          <w:rPr>
            <w:color w:val="0000FF"/>
          </w:rPr>
          <w:t>Законом</w:t>
        </w:r>
      </w:hyperlink>
      <w:r>
        <w:t xml:space="preserve"> РС(Я) от 26.10.2017 1897-З N 1353-V)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2.2) осуществление регионального государственного контроля за соблюдением требований законодательства Российской Федерации в области организации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(п. 2.2 введен </w:t>
      </w:r>
      <w:hyperlink r:id="rId42" w:history="1">
        <w:r>
          <w:rPr>
            <w:color w:val="0000FF"/>
          </w:rPr>
          <w:t>Законом</w:t>
        </w:r>
      </w:hyperlink>
      <w:r>
        <w:t xml:space="preserve"> РС(Я) от 26.10.2017 1897-З N 1353-V)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2.3) формирование и ведение реестров организаций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(п. 2.3 введен </w:t>
      </w:r>
      <w:hyperlink r:id="rId43" w:history="1">
        <w:r>
          <w:rPr>
            <w:color w:val="0000FF"/>
          </w:rPr>
          <w:t>Законом</w:t>
        </w:r>
      </w:hyperlink>
      <w:r>
        <w:t xml:space="preserve"> РС(Я) от 26.10.2017 1897-З N 1353-V)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3) создание Республиканской межведомственной комиссии по организации и обеспечению отдыха детей и их оздоровления (далее - Республиканская межведомственная комиссия);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4) разработка министерствам и ведомствам Республики Саха (Якутия) планов, заданий и рекомендаций по организации и обеспечению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5) сбор статистических данных об организации и обеспечении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6) определение приоритетных направлений для осуществления организации и обеспечения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lastRenderedPageBreak/>
        <w:t>7) проведение республиканских смотров и конкурсов по вопросам организации и обеспечения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8) организация отдыха детей в детских санаториях и санаторно-оздоровительных лагерях круглогодичного действия.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Title"/>
        <w:ind w:firstLine="540"/>
        <w:jc w:val="both"/>
        <w:outlineLvl w:val="0"/>
      </w:pPr>
      <w:r>
        <w:t>Статья 4.1. Обеспечение прав детей на отдых и оздоровление</w:t>
      </w:r>
    </w:p>
    <w:p w:rsidR="00CC5EB7" w:rsidRDefault="00CC5EB7">
      <w:pPr>
        <w:pStyle w:val="ConsPlusNormal"/>
        <w:ind w:firstLine="540"/>
        <w:jc w:val="both"/>
      </w:pPr>
      <w:r>
        <w:t xml:space="preserve">(введена </w:t>
      </w:r>
      <w:hyperlink r:id="rId49" w:history="1">
        <w:r>
          <w:rPr>
            <w:color w:val="0000FF"/>
          </w:rPr>
          <w:t>Законом</w:t>
        </w:r>
      </w:hyperlink>
      <w:r>
        <w:t xml:space="preserve"> РС(Я) от 26.10.2017 1897-З N 1353-V)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Normal"/>
        <w:ind w:firstLine="540"/>
        <w:jc w:val="both"/>
      </w:pPr>
      <w:r>
        <w:t>1. В целях повышения качества и безопасности отдыха детей и их оздоровления исполнительные органы государственной власти Республики Саха (Якутия), органы местного самоуправления в пределах своих полномочий принимают меры: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1) по принятию нормативных правовых актов, регулирующих деятельность организаций отдыха детей и их оздоровления;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2) по созданию безопасных условий пребывания в организациях отдыха детей и их оздоровления;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3) по обеспечению максимальной доступности услуг организаций отдыха детей и их оздоровления;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4) по контролю за соблюдением требований законодательства в области организации отдыха детей и их оздоровления.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2. В целях повышения качества и безопасности отдыха детей и их оздоровления организация отдыха детей и их оздоровления обязана: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1) создавать безопасные условия пребывания в ней детей,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 оздоровления, включая соблюдение требований обеспечения антитеррористической защищенности,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2) обеспечивать соответствие квалификации работников организации отдыха детей и их оздоровления соответствующим профессиональным стандартам или квалификационным требованиям в соответствии с трудовым законодательством.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 xml:space="preserve">3. Общественный контроль за реализацией мероприятий по обеспечению отдыха детей и их оздоровления осуществляется гражданами, общественными и иными организациями в соответствии с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 Органы государственной власти Республики Саха (Якутия)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области защиты прав детей на отдых и оздоровление.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 xml:space="preserve">4. Обращения родителей (лиц, их заменяющих) по вопросам организации отдыха и оздоровления детей, направляемые в органы государственной власти Республики Саха (Якутия)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официальном информационном портале исполнительных органов государственной власти Республики Саха (Якутия) в сети </w:t>
      </w:r>
      <w:r>
        <w:lastRenderedPageBreak/>
        <w:t xml:space="preserve">"Интернет". Размещенные на официальном информационном портале исполнительных органов государственной власти Республики Саха (Якутия) в сети "Интернет" обращения и ответы на эти обращения не должны содержать персональные данные заявителей и детей. Законодательством Республики Саха (Якутия)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права граждан на обращение, установленные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CC5EB7" w:rsidRDefault="00CC5EB7">
      <w:pPr>
        <w:pStyle w:val="ConsPlusNormal"/>
        <w:jc w:val="both"/>
      </w:pPr>
      <w:r>
        <w:t xml:space="preserve">(часть 4 введена </w:t>
      </w:r>
      <w:hyperlink r:id="rId52" w:history="1">
        <w:r>
          <w:rPr>
            <w:color w:val="0000FF"/>
          </w:rPr>
          <w:t>Законом</w:t>
        </w:r>
      </w:hyperlink>
      <w:r>
        <w:t xml:space="preserve"> РС(Я) от 03.07.2018 2044-З N 1647-V)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Title"/>
        <w:ind w:firstLine="540"/>
        <w:jc w:val="both"/>
        <w:outlineLvl w:val="0"/>
      </w:pPr>
      <w:r>
        <w:t>Статья 5. Организации отдыха детей и их оздоровления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ind w:firstLine="540"/>
        <w:jc w:val="both"/>
      </w:pPr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РС(Я) от 17.05.2011 934-З N 775-IV)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Normal"/>
        <w:ind w:firstLine="540"/>
        <w:jc w:val="both"/>
      </w:pPr>
      <w:r>
        <w:t>1. К организациям отдыха детей и их оздоровления относятся: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1) загородные стационарные оздоровительные лагеря;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2) детские санатории, санаторные оздоровительные лагеря круглогодичного действия;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3) лагеря с дневным пребыванием детей (детские площадки);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4) профильные лагеря (лагеря по видам познавательной, образовательной и творческой деятельности, оборонно-спортивные, спортивно-оздоровительные, туристические и другие лагеря);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5) лагеря труда и отдыха;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6) детские трудовые бригады (бригады волонтеров, семейные бригады, семейные бригады в оленеводческих стадах и другие бригады);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7) иные организации независимо от их форм собственности, основная деятельность которых направлена на реализацию услуг по обеспечению отдыха детей и их оздоровления.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2. Организации отдыха детей и их оздоровления могут быть стационарные (специально созданные для целей отдыха детей и их оздоровления) и приспособленные (лагеря, центры, базы с круглосуточным или дневным пребыванием детей на базе образовательных организаций, досуговых, спортивных учреждений, клубов по месту жительства, медицинских, санаторно-курортных организаций, а также палаточные и передвижные лагеря).</w:t>
      </w:r>
    </w:p>
    <w:p w:rsidR="00CC5EB7" w:rsidRDefault="00CC5EB7">
      <w:pPr>
        <w:pStyle w:val="ConsPlusNormal"/>
        <w:jc w:val="both"/>
      </w:pPr>
      <w:r>
        <w:t xml:space="preserve">(в ред. Законов РС(Я) от 30.04.2014 </w:t>
      </w:r>
      <w:hyperlink r:id="rId57" w:history="1">
        <w:r>
          <w:rPr>
            <w:color w:val="0000FF"/>
          </w:rPr>
          <w:t>1310-З N 177-V</w:t>
        </w:r>
      </w:hyperlink>
      <w:r>
        <w:t xml:space="preserve">, от 10.06.2014 </w:t>
      </w:r>
      <w:hyperlink r:id="rId58" w:history="1">
        <w:r>
          <w:rPr>
            <w:color w:val="0000FF"/>
          </w:rPr>
          <w:t>1336-З N 227-V</w:t>
        </w:r>
      </w:hyperlink>
      <w:r>
        <w:t xml:space="preserve">, от 27.11.2014 </w:t>
      </w:r>
      <w:hyperlink r:id="rId59" w:history="1">
        <w:r>
          <w:rPr>
            <w:color w:val="0000FF"/>
          </w:rPr>
          <w:t>1384-З N 321-V</w:t>
        </w:r>
      </w:hyperlink>
      <w:r>
        <w:t>)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Title"/>
        <w:ind w:firstLine="540"/>
        <w:jc w:val="both"/>
        <w:outlineLvl w:val="0"/>
      </w:pPr>
      <w:r>
        <w:t>Статья 6. Формы и порядок организации и обеспечения отдыха детей и их оздоровления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ind w:firstLine="540"/>
        <w:jc w:val="both"/>
      </w:pPr>
      <w:r>
        <w:t xml:space="preserve">(в ред. </w:t>
      </w:r>
      <w:hyperlink r:id="rId61" w:history="1">
        <w:r>
          <w:rPr>
            <w:color w:val="0000FF"/>
          </w:rPr>
          <w:t>Закона</w:t>
        </w:r>
      </w:hyperlink>
      <w:r>
        <w:t xml:space="preserve"> РС(Я) от 17.05.2011 934-З N 775-IV)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Normal"/>
        <w:ind w:firstLine="540"/>
        <w:jc w:val="both"/>
      </w:pPr>
      <w:r>
        <w:t>1. Формами организации и обеспечения отдыха детей и их оздоровления являются: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1) принятие законов и иных нормативных правовых актов Республики Саха (Якутия), поддерживающих и регламентирующих организацию и обеспечение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lastRenderedPageBreak/>
        <w:t>2) финансирование республиканских целевых программ организации и обеспечения отдыха детей и их оздоровления, в первую очередь детей, нуждающихся в особой заботе государства;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3) координация Республиканской межведомственной комиссией деятельности исполнительных органов государственной власти Республики Саха (Якутия), государственных и частных образовательных организаций, предприятий независимо от их форм собственности, общественных объединений и граждан, принимающих участие в организации и обеспечении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(в ред. Законов РС(Я) от 30.04.2014 </w:t>
      </w:r>
      <w:hyperlink r:id="rId65" w:history="1">
        <w:r>
          <w:rPr>
            <w:color w:val="0000FF"/>
          </w:rPr>
          <w:t>1310-З N 177-V</w:t>
        </w:r>
      </w:hyperlink>
      <w:r>
        <w:t xml:space="preserve">, от 27.11.2014 </w:t>
      </w:r>
      <w:hyperlink r:id="rId66" w:history="1">
        <w:r>
          <w:rPr>
            <w:color w:val="0000FF"/>
          </w:rPr>
          <w:t>1384-З N 321-V</w:t>
        </w:r>
      </w:hyperlink>
      <w:r>
        <w:t>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4) заключение государственного контракта на разработку и реализацию республиканских целевых программ организации и обеспечения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(в ред. Законов РС(Я) от 02.04.2014 </w:t>
      </w:r>
      <w:hyperlink r:id="rId67" w:history="1">
        <w:r>
          <w:rPr>
            <w:color w:val="0000FF"/>
          </w:rPr>
          <w:t>1281-З N 117-V</w:t>
        </w:r>
      </w:hyperlink>
      <w:r>
        <w:t xml:space="preserve">, от 27.11.2014 </w:t>
      </w:r>
      <w:hyperlink r:id="rId68" w:history="1">
        <w:r>
          <w:rPr>
            <w:color w:val="0000FF"/>
          </w:rPr>
          <w:t>1384-З N 321-V</w:t>
        </w:r>
      </w:hyperlink>
      <w:r>
        <w:t>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5) создание и развитие материально-технической базы инфраструктуры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6) информационно-методическое обеспечение деятельности организаций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7) кадровая поддержка деятельности организаций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8) координация научно-экспериментальной работы для развития инфраструктуры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9) регулирование и корректировка системы статистической отчетности организаций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10) экономическое стимулирование организаторов и участников мероприятий по организации и обеспечению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11) развитие международного сотрудничества в области организации и обеспечения отдыха детей и их оздоровления.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2. Организация и обеспечение отдыха детей и их оздоровления осуществляются в порядке, определенном Правительством Республики Саха (Якутия).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Title"/>
        <w:ind w:firstLine="540"/>
        <w:jc w:val="both"/>
        <w:outlineLvl w:val="0"/>
      </w:pPr>
      <w:r>
        <w:t>Статья 7. Учредители организаций отдыха детей и их оздоровления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ind w:firstLine="540"/>
        <w:jc w:val="both"/>
      </w:pPr>
      <w:r>
        <w:t xml:space="preserve">(в ред. </w:t>
      </w:r>
      <w:hyperlink r:id="rId78" w:history="1">
        <w:r>
          <w:rPr>
            <w:color w:val="0000FF"/>
          </w:rPr>
          <w:t>Закона</w:t>
        </w:r>
      </w:hyperlink>
      <w:r>
        <w:t xml:space="preserve"> РС(Я) от 17.05.2011 934-З N 775-IV)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Normal"/>
        <w:ind w:firstLine="540"/>
        <w:jc w:val="both"/>
      </w:pPr>
      <w:r>
        <w:t>1. Учредителями организаций отдыха детей и их оздоровления (далее - учредители) могут быть: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1) исполнительные органы государственной власти Республики Саха (Якутия);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lastRenderedPageBreak/>
        <w:t>2) государственные и частные образовательные организации;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3) предприятия независимо от их форм собственности;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4) общественные объединения;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5) граждане.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2. Частные образовательные организации, предприятия независимо от их форм собственности, общественные объединения и граждане, предоставляющие населению услуги по организации и обеспечению отдыха детей и их оздоровления, должны иметь лицензии на право ведения образовательной, лечебно-оздоровительной деятельности.</w:t>
      </w:r>
    </w:p>
    <w:p w:rsidR="00CC5EB7" w:rsidRDefault="00CC5EB7">
      <w:pPr>
        <w:pStyle w:val="ConsPlusNormal"/>
        <w:jc w:val="both"/>
      </w:pPr>
      <w:r>
        <w:t xml:space="preserve">(в ред. Законов РС(Я) от 30.04.2014 </w:t>
      </w:r>
      <w:hyperlink r:id="rId81" w:history="1">
        <w:r>
          <w:rPr>
            <w:color w:val="0000FF"/>
          </w:rPr>
          <w:t>1310-З N 177-V</w:t>
        </w:r>
      </w:hyperlink>
      <w:r>
        <w:t xml:space="preserve">, от 27.11.2014 </w:t>
      </w:r>
      <w:hyperlink r:id="rId82" w:history="1">
        <w:r>
          <w:rPr>
            <w:color w:val="0000FF"/>
          </w:rPr>
          <w:t>1384-З N 321-V</w:t>
        </w:r>
      </w:hyperlink>
      <w:r>
        <w:t>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3. Государственные образовательные организации и другие учредители ведут работу по организации и обеспечению отдыха детей и их оздоровления в рамках своей уставной деятельности.</w:t>
      </w:r>
    </w:p>
    <w:p w:rsidR="00CC5EB7" w:rsidRDefault="00CC5EB7">
      <w:pPr>
        <w:pStyle w:val="ConsPlusNormal"/>
        <w:jc w:val="both"/>
      </w:pPr>
      <w:r>
        <w:t xml:space="preserve">(в ред. Законов РС(Я) от 30.04.2014 </w:t>
      </w:r>
      <w:hyperlink r:id="rId83" w:history="1">
        <w:r>
          <w:rPr>
            <w:color w:val="0000FF"/>
          </w:rPr>
          <w:t>1310-З N 177-V</w:t>
        </w:r>
      </w:hyperlink>
      <w:r>
        <w:t xml:space="preserve">, от 27.11.2014 </w:t>
      </w:r>
      <w:hyperlink r:id="rId84" w:history="1">
        <w:r>
          <w:rPr>
            <w:color w:val="0000FF"/>
          </w:rPr>
          <w:t>1384-З N 321-V</w:t>
        </w:r>
      </w:hyperlink>
      <w:r>
        <w:t>)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Title"/>
        <w:ind w:firstLine="540"/>
        <w:jc w:val="both"/>
        <w:outlineLvl w:val="0"/>
      </w:pPr>
      <w:r>
        <w:t>Статья 8. Взаимодействие исполнительных органов государственной власти Республики Саха (Якутия) с государственными и частными образовательными организациями, предприятиями независимо от их форм собственности, общественными объединениями и гражданами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CC5EB7" w:rsidRDefault="00CC5EB7">
      <w:pPr>
        <w:pStyle w:val="ConsPlusNormal"/>
        <w:ind w:firstLine="540"/>
        <w:jc w:val="both"/>
      </w:pPr>
      <w:r>
        <w:t xml:space="preserve">(в ред. </w:t>
      </w:r>
      <w:hyperlink r:id="rId86" w:history="1">
        <w:r>
          <w:rPr>
            <w:color w:val="0000FF"/>
          </w:rPr>
          <w:t>Закона</w:t>
        </w:r>
      </w:hyperlink>
      <w:r>
        <w:t xml:space="preserve"> РС(Я) от 17.05.2011 934-З N 775-IV)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Normal"/>
        <w:ind w:firstLine="540"/>
        <w:jc w:val="both"/>
      </w:pPr>
      <w:r>
        <w:t>1. Взаимодействие исполнительных органов государственной власти Республики Саха (Якутия) с государственными и частными образовательными организациями, предприятиями независимо от их форм собственности, общественными объединениями и гражданами, организующими отдых детей и их оздоровление, осуществляется в рамках Республиканской межведомственной комиссии.</w:t>
      </w:r>
    </w:p>
    <w:p w:rsidR="00CC5EB7" w:rsidRDefault="00CC5EB7">
      <w:pPr>
        <w:pStyle w:val="ConsPlusNormal"/>
        <w:jc w:val="both"/>
      </w:pPr>
      <w:r>
        <w:t xml:space="preserve">(в ред. Законов РС(Я) от 30.04.2014 </w:t>
      </w:r>
      <w:hyperlink r:id="rId87" w:history="1">
        <w:r>
          <w:rPr>
            <w:color w:val="0000FF"/>
          </w:rPr>
          <w:t>1310-З N 177-V</w:t>
        </w:r>
      </w:hyperlink>
      <w:r>
        <w:t xml:space="preserve">, от 27.11.2014 </w:t>
      </w:r>
      <w:hyperlink r:id="rId88" w:history="1">
        <w:r>
          <w:rPr>
            <w:color w:val="0000FF"/>
          </w:rPr>
          <w:t>1384-З N 321-V</w:t>
        </w:r>
      </w:hyperlink>
      <w:r>
        <w:t>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2. Частные образовательные организации, предприятия независимо от их форм собственности, общественные объединения и граждане, предоставляющие населению услуги по организации и обеспечению отдыха детей и их оздоровление и имеющие лицензии на право ведения соответствующего вида деятельности:</w:t>
      </w:r>
    </w:p>
    <w:p w:rsidR="00CC5EB7" w:rsidRDefault="00CC5EB7">
      <w:pPr>
        <w:pStyle w:val="ConsPlusNormal"/>
        <w:jc w:val="both"/>
      </w:pPr>
      <w:r>
        <w:t xml:space="preserve">(в ред. Законов РС(Я) от 30.04.2014 </w:t>
      </w:r>
      <w:hyperlink r:id="rId89" w:history="1">
        <w:r>
          <w:rPr>
            <w:color w:val="0000FF"/>
          </w:rPr>
          <w:t>1310-З N 177-V</w:t>
        </w:r>
      </w:hyperlink>
      <w:r>
        <w:t xml:space="preserve">, от 27.11.2014 </w:t>
      </w:r>
      <w:hyperlink r:id="rId90" w:history="1">
        <w:r>
          <w:rPr>
            <w:color w:val="0000FF"/>
          </w:rPr>
          <w:t>1384-З N 321-V</w:t>
        </w:r>
      </w:hyperlink>
      <w:r>
        <w:t>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1) могут привлекаться исполнительными органами государственной власти Республики Саха (Якутия) к выполнению государственного заказа на разработку и реализацию республиканских целевых программ организации и обеспечения отдыха детей и их оздоровление;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2) могут участвовать совместно с исполнительными органами государственной власти Республики Саха (Якутия) в реализации республиканских целевых программ организации и обеспечения отдыха детей и их оздоровление, финансирование которых осуществляется за счет средств государственного бюджета Республики Саха (Якутия);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3) получают финансовую поддержку со стороны исполнительных органов государственной власти Республики Саха (Якутия) по результатам проводимых указанными органами конкурсов программ организации и обеспечения отдыха детей и их оздоровление.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Title"/>
        <w:ind w:firstLine="540"/>
        <w:jc w:val="both"/>
        <w:outlineLvl w:val="0"/>
      </w:pPr>
      <w:r>
        <w:t>Статья 9. Финансирование расходов, связанных с организацией и обеспечением отдыха детей и их оздоровления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ind w:firstLine="540"/>
        <w:jc w:val="both"/>
      </w:pPr>
      <w:r>
        <w:t xml:space="preserve">(в ред. </w:t>
      </w:r>
      <w:hyperlink r:id="rId95" w:history="1">
        <w:r>
          <w:rPr>
            <w:color w:val="0000FF"/>
          </w:rPr>
          <w:t>Закона</w:t>
        </w:r>
      </w:hyperlink>
      <w:r>
        <w:t xml:space="preserve"> РС(Я) от 17.05.2011 934-З N 775-IV)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Normal"/>
        <w:ind w:firstLine="540"/>
        <w:jc w:val="both"/>
      </w:pPr>
      <w:r>
        <w:t>1. Финансирование расходов, связанных с организацией и обеспечением отдыха детей и их оздоровления, осуществляется за счет: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1) целевого субсидирования из государственного бюджета Республики Саха (Якутия);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2) целевого субсидирования из федерального бюджета в порядке, установленном федеральным законодательством;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3) средств родителей (законных представителей) в порядке, установленном законодательством;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4) иных не запрещенных законодательством источников.</w:t>
      </w:r>
    </w:p>
    <w:p w:rsidR="00CC5EB7" w:rsidRDefault="00CC5EB7">
      <w:pPr>
        <w:pStyle w:val="ConsPlusNormal"/>
        <w:spacing w:before="220"/>
        <w:ind w:firstLine="540"/>
        <w:jc w:val="both"/>
      </w:pPr>
      <w:bookmarkStart w:id="0" w:name="P193"/>
      <w:bookmarkEnd w:id="0"/>
      <w:r>
        <w:t>2. За счет средств государственного бюджета Республики Саха (Якутия) производится полная или частичная компенсация расходов на: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1) приобретение продуктов, предназначенных для питания детей в организациях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2) оплату труда работников организаций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3) оплату стоимости проезда организованных учредителями групп детей к месту отдыха и обратно;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4) приобретение материальных ценностей для организаций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5) проведение культурных, спортивных и иных досуговых мероприятий при функционировании организаций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6) поощрение по итогам республиканских и иных смотров-конкурсов на лучшего учредителя, лучшую организацию отдыха детей и их оздоровления;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7) полную или частичную оплату стоимости путевок для детей в детские санатории, санаторные оздоровительные лагеря круглогодичного действия, расположенные на территории Российской Федерации, туристических путевок в детские оздоровительные лагеря (предприятия, предоставляющие услуги для размещения детей, приезжающих для отдыха и оздоровления), расположенные на территории Республики Саха (Якутия).</w:t>
      </w:r>
    </w:p>
    <w:p w:rsidR="00CC5EB7" w:rsidRDefault="00CC5EB7">
      <w:pPr>
        <w:pStyle w:val="ConsPlusNormal"/>
        <w:jc w:val="both"/>
      </w:pPr>
      <w:r>
        <w:t xml:space="preserve">(п. 7 в ред. </w:t>
      </w:r>
      <w:hyperlink r:id="rId102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 xml:space="preserve">3. Размер компенсации, указанной в </w:t>
      </w:r>
      <w:hyperlink w:anchor="P193" w:history="1">
        <w:r>
          <w:rPr>
            <w:color w:val="0000FF"/>
          </w:rPr>
          <w:t>части 2</w:t>
        </w:r>
      </w:hyperlink>
      <w:r>
        <w:t xml:space="preserve"> настоящей статьи, и порядок ее предоставления устанавливаются Правительством Республики Саха (Якутия).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 xml:space="preserve">4. Объем средств, предусматриваемых в государственном бюджете Республики Саха </w:t>
      </w:r>
      <w:r>
        <w:lastRenderedPageBreak/>
        <w:t>(Якутия) на финансирование расходов, связанных с организацией и обеспечением отдыха детей и их оздоровления, и условия их предоставления утверждаются Правительством Республики Саха (Якутия).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spacing w:before="220"/>
        <w:ind w:firstLine="540"/>
        <w:jc w:val="both"/>
      </w:pPr>
      <w:r>
        <w:t>5. Средства федерального бюджета, предоставленные на финансирование расходов, связанных с организацией отдыха детей и их оздоровления, нуждающихся в особой заботе государства, расходуются через органы социальной защиты населения в соответствии с федеральным законодательством и законодательством Республики Саха (Якутия).</w:t>
      </w:r>
    </w:p>
    <w:p w:rsidR="00CC5EB7" w:rsidRDefault="00CC5EB7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Закона</w:t>
        </w:r>
      </w:hyperlink>
      <w:r>
        <w:t xml:space="preserve"> РС(Я) от 27.11.2014 1384-З N 321-V)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Title"/>
        <w:ind w:firstLine="540"/>
        <w:jc w:val="both"/>
        <w:outlineLvl w:val="0"/>
      </w:pPr>
      <w:r>
        <w:t>Статья 10. Вступление в силу настоящего закона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Normal"/>
        <w:jc w:val="right"/>
      </w:pPr>
      <w:r>
        <w:t>Президент</w:t>
      </w:r>
    </w:p>
    <w:p w:rsidR="00CC5EB7" w:rsidRDefault="00CC5EB7">
      <w:pPr>
        <w:pStyle w:val="ConsPlusNormal"/>
        <w:jc w:val="right"/>
      </w:pPr>
      <w:r>
        <w:t>Республики Саха (Якутия)</w:t>
      </w:r>
    </w:p>
    <w:p w:rsidR="00CC5EB7" w:rsidRDefault="00CC5EB7">
      <w:pPr>
        <w:pStyle w:val="ConsPlusNormal"/>
        <w:jc w:val="right"/>
      </w:pPr>
      <w:r>
        <w:t>В.ШТЫРОВ</w:t>
      </w:r>
    </w:p>
    <w:p w:rsidR="00CC5EB7" w:rsidRDefault="00CC5EB7">
      <w:pPr>
        <w:pStyle w:val="ConsPlusNormal"/>
      </w:pPr>
      <w:r>
        <w:t>г. Якутск</w:t>
      </w:r>
    </w:p>
    <w:p w:rsidR="00CC5EB7" w:rsidRDefault="00CC5EB7">
      <w:pPr>
        <w:pStyle w:val="ConsPlusNormal"/>
        <w:spacing w:before="220"/>
      </w:pPr>
      <w:r>
        <w:t>22 марта 2006 года</w:t>
      </w:r>
    </w:p>
    <w:p w:rsidR="00CC5EB7" w:rsidRDefault="00CC5EB7">
      <w:pPr>
        <w:pStyle w:val="ConsPlusNormal"/>
        <w:spacing w:before="220"/>
      </w:pPr>
      <w:r>
        <w:t>328-З N 669-III</w:t>
      </w: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Normal"/>
        <w:jc w:val="both"/>
      </w:pPr>
    </w:p>
    <w:p w:rsidR="00CC5EB7" w:rsidRDefault="00CC5E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64E9" w:rsidRDefault="001A64E9"/>
    <w:sectPr w:rsidR="001A64E9" w:rsidSect="00A73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CC5EB7"/>
    <w:rsid w:val="001A64E9"/>
    <w:rsid w:val="00CC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E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5E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5E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F08ED85A84248D826865D64BFF8BBF61B6F88EF73A5C50E76287822E4FDB31ADB14F193C7F468365A3BDEs3Z2F" TargetMode="External"/><Relationship Id="rId21" Type="http://schemas.openxmlformats.org/officeDocument/2006/relationships/hyperlink" Target="consultantplus://offline/ref=5F08ED85A84248D826865D64BFF8BBF61B6F88EF73A5C50E76287822E4FDB31ADB14F193C7F468365A3BDEs3ZEF" TargetMode="External"/><Relationship Id="rId42" Type="http://schemas.openxmlformats.org/officeDocument/2006/relationships/hyperlink" Target="consultantplus://offline/ref=5F08ED85A84248D826865D64BFF8BBF61B6F88EF71A4C7017B287822E4FDB31ADB14F193C7F468365A3BDEs3ZAF" TargetMode="External"/><Relationship Id="rId47" Type="http://schemas.openxmlformats.org/officeDocument/2006/relationships/hyperlink" Target="consultantplus://offline/ref=5F08ED85A84248D826865D64BFF8BBF61B6F88EF73A5C50E76287822E4FDB31ADB14F193C7F468365A3BDDs3ZCF" TargetMode="External"/><Relationship Id="rId63" Type="http://schemas.openxmlformats.org/officeDocument/2006/relationships/hyperlink" Target="consultantplus://offline/ref=5F08ED85A84248D826865D64BFF8BBF61B6F88EF73A5C50E76287822E4FDB31ADB14F193C7F468365A3BDDs3Z2F" TargetMode="External"/><Relationship Id="rId68" Type="http://schemas.openxmlformats.org/officeDocument/2006/relationships/hyperlink" Target="consultantplus://offline/ref=5F08ED85A84248D826865D64BFF8BBF61B6F88EF73A5C50E76287822E4FDB31ADB14F193C7F468365A3BDDs3Z2F" TargetMode="External"/><Relationship Id="rId84" Type="http://schemas.openxmlformats.org/officeDocument/2006/relationships/hyperlink" Target="consultantplus://offline/ref=5F08ED85A84248D826865D64BFF8BBF61B6F88EF73A5C50E76287822E4FDB31ADB14F193C7F468365A3BDCs3ZBF" TargetMode="External"/><Relationship Id="rId89" Type="http://schemas.openxmlformats.org/officeDocument/2006/relationships/hyperlink" Target="consultantplus://offline/ref=5F08ED85A84248D826865D64BFF8BBF61B6F88EF71A5C10E77287822E4FDB31ADB14F193C7F468365A39DBs3ZFF" TargetMode="External"/><Relationship Id="rId7" Type="http://schemas.openxmlformats.org/officeDocument/2006/relationships/hyperlink" Target="consultantplus://offline/ref=5F08ED85A84248D826865D64BFF8BBF61B6F88EF73A5C90272287822E4FDB31ADB14F193C7F468365A3BDCs3Z9F" TargetMode="External"/><Relationship Id="rId71" Type="http://schemas.openxmlformats.org/officeDocument/2006/relationships/hyperlink" Target="consultantplus://offline/ref=5F08ED85A84248D826865D64BFF8BBF61B6F88EF73A5C50E76287822E4FDB31ADB14F193C7F468365A3BDDs3Z2F" TargetMode="External"/><Relationship Id="rId92" Type="http://schemas.openxmlformats.org/officeDocument/2006/relationships/hyperlink" Target="consultantplus://offline/ref=5F08ED85A84248D826865D64BFF8BBF61B6F88EF73A5C50E76287822E4FDB31ADB14F193C7F468365A3BDCs3Z8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F08ED85A84248D826865D64BFF8BBF61B6F88EF71A5C10E77287822E4FDB31ADB14F193C7F468365A39DCs3ZAF" TargetMode="External"/><Relationship Id="rId29" Type="http://schemas.openxmlformats.org/officeDocument/2006/relationships/hyperlink" Target="consultantplus://offline/ref=5F08ED85A84248D826864369A994E7FF106CD1E77CF49D537E222Ds7ZAF" TargetMode="External"/><Relationship Id="rId11" Type="http://schemas.openxmlformats.org/officeDocument/2006/relationships/hyperlink" Target="consultantplus://offline/ref=5F08ED85A84248D826865D64BFF8BBF61B6F88EF72ABC30373287822E4FDB31ADB14F193C7F468365A3BDDs3ZDF" TargetMode="External"/><Relationship Id="rId24" Type="http://schemas.openxmlformats.org/officeDocument/2006/relationships/hyperlink" Target="consultantplus://offline/ref=5F08ED85A84248D826865D64BFF8BBF61B6F88EF72ABC30373287822E4FDB31ADB14F193C7F468365A3BDDs3ZDF" TargetMode="External"/><Relationship Id="rId32" Type="http://schemas.openxmlformats.org/officeDocument/2006/relationships/hyperlink" Target="consultantplus://offline/ref=5F08ED85A84248D826865D64BFF8BBF61B6F88EF73A5C50E76287822E4FDB31ADB14F193C7F468365A3BDDs3ZFF" TargetMode="External"/><Relationship Id="rId37" Type="http://schemas.openxmlformats.org/officeDocument/2006/relationships/hyperlink" Target="consultantplus://offline/ref=5F08ED85A84248D826865D64BFF8BBF61B6F88EF75A5C00171287822E4FDB31ADB14F193C7F468365A3BDDs3Z3F" TargetMode="External"/><Relationship Id="rId40" Type="http://schemas.openxmlformats.org/officeDocument/2006/relationships/hyperlink" Target="consultantplus://offline/ref=5F08ED85A84248D826865D64BFF8BBF61B6F88EF73A5C50E76287822E4FDB31ADB14F193C7F468365A3BDDs3ZCF" TargetMode="External"/><Relationship Id="rId45" Type="http://schemas.openxmlformats.org/officeDocument/2006/relationships/hyperlink" Target="consultantplus://offline/ref=5F08ED85A84248D826865D64BFF8BBF61B6F88EF73A5C50E76287822E4FDB31ADB14F193C7F468365A3BDDs3ZCF" TargetMode="External"/><Relationship Id="rId53" Type="http://schemas.openxmlformats.org/officeDocument/2006/relationships/hyperlink" Target="consultantplus://offline/ref=5F08ED85A84248D826865D64BFF8BBF61B6F88EF73A5C50E76287822E4FDB31ADB14F193C7F468365A3BDDs3Z3F" TargetMode="External"/><Relationship Id="rId58" Type="http://schemas.openxmlformats.org/officeDocument/2006/relationships/hyperlink" Target="consultantplus://offline/ref=5F08ED85A84248D826865D64BFF8BBF61B6F88EF72A3C00576287822E4FDB31ADB14F193C7F468365A3ED9s3ZDF" TargetMode="External"/><Relationship Id="rId66" Type="http://schemas.openxmlformats.org/officeDocument/2006/relationships/hyperlink" Target="consultantplus://offline/ref=5F08ED85A84248D826865D64BFF8BBF61B6F88EF73A5C50E76287822E4FDB31ADB14F193C7F468365A3BDDs3Z2F" TargetMode="External"/><Relationship Id="rId74" Type="http://schemas.openxmlformats.org/officeDocument/2006/relationships/hyperlink" Target="consultantplus://offline/ref=5F08ED85A84248D826865D64BFF8BBF61B6F88EF73A5C50E76287822E4FDB31ADB14F193C7F468365A3BDDs3Z2F" TargetMode="External"/><Relationship Id="rId79" Type="http://schemas.openxmlformats.org/officeDocument/2006/relationships/hyperlink" Target="consultantplus://offline/ref=5F08ED85A84248D826865D64BFF8BBF61B6F88EF73A5C50E76287822E4FDB31ADB14F193C7F468365A3BDCs3ZBF" TargetMode="External"/><Relationship Id="rId87" Type="http://schemas.openxmlformats.org/officeDocument/2006/relationships/hyperlink" Target="consultantplus://offline/ref=5F08ED85A84248D826865D64BFF8BBF61B6F88EF71A5C10E77287822E4FDB31ADB14F193C7F468365A39DBs3Z8F" TargetMode="External"/><Relationship Id="rId102" Type="http://schemas.openxmlformats.org/officeDocument/2006/relationships/hyperlink" Target="consultantplus://offline/ref=5F08ED85A84248D826865D64BFF8BBF61B6F88EF73A5C50E76287822E4FDB31ADB14F193C7F468365A3BDCs3Z3F" TargetMode="External"/><Relationship Id="rId5" Type="http://schemas.openxmlformats.org/officeDocument/2006/relationships/hyperlink" Target="consultantplus://offline/ref=5F08ED85A84248D826865D64BFF8BBF61B6F88EF7EA6C2027875722ABDF1B11DD44BE6948EF869365A3BsDZAF" TargetMode="External"/><Relationship Id="rId61" Type="http://schemas.openxmlformats.org/officeDocument/2006/relationships/hyperlink" Target="consultantplus://offline/ref=5F08ED85A84248D826865D64BFF8BBF61B6F88EF75A5C00171287822E4FDB31ADB14F193C7F468365A3BDBs3Z3F" TargetMode="External"/><Relationship Id="rId82" Type="http://schemas.openxmlformats.org/officeDocument/2006/relationships/hyperlink" Target="consultantplus://offline/ref=5F08ED85A84248D826865D64BFF8BBF61B6F88EF73A5C50E76287822E4FDB31ADB14F193C7F468365A3BDCs3ZBF" TargetMode="External"/><Relationship Id="rId90" Type="http://schemas.openxmlformats.org/officeDocument/2006/relationships/hyperlink" Target="consultantplus://offline/ref=5F08ED85A84248D826865D64BFF8BBF61B6F88EF73A5C50E76287822E4FDB31ADB14F193C7F468365A3BDCs3Z8F" TargetMode="External"/><Relationship Id="rId95" Type="http://schemas.openxmlformats.org/officeDocument/2006/relationships/hyperlink" Target="consultantplus://offline/ref=5F08ED85A84248D826865D64BFF8BBF61B6F88EF75A5C00171287822E4FDB31ADB14F193C7F468365A3BD8s3ZCF" TargetMode="External"/><Relationship Id="rId19" Type="http://schemas.openxmlformats.org/officeDocument/2006/relationships/hyperlink" Target="consultantplus://offline/ref=5F08ED85A84248D826865D64BFF8BBF61B6F88EF73A5C50E76287822E4FDB31ADB14F193C7F468365A3BDEs3Z8F" TargetMode="External"/><Relationship Id="rId14" Type="http://schemas.openxmlformats.org/officeDocument/2006/relationships/hyperlink" Target="consultantplus://offline/ref=5F08ED85A84248D826865D64BFF8BBF61B6F88EF73A4C10271287822E4FDB31ADB14F193C7F468365A3BDCs3ZDF" TargetMode="External"/><Relationship Id="rId22" Type="http://schemas.openxmlformats.org/officeDocument/2006/relationships/hyperlink" Target="consultantplus://offline/ref=5F08ED85A84248D826865D64BFF8BBF61B6F88EF73A5C50E76287822E4FDB31ADB14F193C7F468365A3BDEs3ZDF" TargetMode="External"/><Relationship Id="rId27" Type="http://schemas.openxmlformats.org/officeDocument/2006/relationships/hyperlink" Target="consultantplus://offline/ref=5F08ED85A84248D826865D64BFF8BBF61B6F88EF73A5C50E76287822E4FDB31ADB14F193C7F468365A3BDDs3ZAF" TargetMode="External"/><Relationship Id="rId30" Type="http://schemas.openxmlformats.org/officeDocument/2006/relationships/hyperlink" Target="consultantplus://offline/ref=5F08ED85A84248D826865D64BFF8BBF61B6F88EF72AAC60272287822E4FDB31AsDZBF" TargetMode="External"/><Relationship Id="rId35" Type="http://schemas.openxmlformats.org/officeDocument/2006/relationships/hyperlink" Target="consultantplus://offline/ref=5F08ED85A84248D826865D64BFF8BBF61B6F88EF73A5C50E76287822E4FDB31ADB14F193C7F468365A3BDDs3ZEF" TargetMode="External"/><Relationship Id="rId43" Type="http://schemas.openxmlformats.org/officeDocument/2006/relationships/hyperlink" Target="consultantplus://offline/ref=5F08ED85A84248D826865D64BFF8BBF61B6F88EF71A4C7017B287822E4FDB31ADB14F193C7F468365A3BDEs3Z9F" TargetMode="External"/><Relationship Id="rId48" Type="http://schemas.openxmlformats.org/officeDocument/2006/relationships/hyperlink" Target="consultantplus://offline/ref=5F08ED85A84248D826865D64BFF8BBF61B6F88EF73A5C50E76287822E4FDB31ADB14F193C7F468365A3BDDs3ZCF" TargetMode="External"/><Relationship Id="rId56" Type="http://schemas.openxmlformats.org/officeDocument/2006/relationships/hyperlink" Target="consultantplus://offline/ref=5F08ED85A84248D826865D64BFF8BBF61B6F88EF73A5C50E76287822E4FDB31ADB14F193C7F468365A3BDDs3Z3F" TargetMode="External"/><Relationship Id="rId64" Type="http://schemas.openxmlformats.org/officeDocument/2006/relationships/hyperlink" Target="consultantplus://offline/ref=5F08ED85A84248D826865D64BFF8BBF61B6F88EF73A5C50E76287822E4FDB31ADB14F193C7F468365A3BDDs3Z2F" TargetMode="External"/><Relationship Id="rId69" Type="http://schemas.openxmlformats.org/officeDocument/2006/relationships/hyperlink" Target="consultantplus://offline/ref=5F08ED85A84248D826865D64BFF8BBF61B6F88EF73A5C50E76287822E4FDB31ADB14F193C7F468365A3BDDs3Z2F" TargetMode="External"/><Relationship Id="rId77" Type="http://schemas.openxmlformats.org/officeDocument/2006/relationships/hyperlink" Target="consultantplus://offline/ref=5F08ED85A84248D826865D64BFF8BBF61B6F88EF73A5C50E76287822E4FDB31ADB14F193C7F468365A3BDCs3ZBF" TargetMode="External"/><Relationship Id="rId100" Type="http://schemas.openxmlformats.org/officeDocument/2006/relationships/hyperlink" Target="consultantplus://offline/ref=5F08ED85A84248D826865D64BFF8BBF61B6F88EF73A5C50E76287822E4FDB31ADB14F193C7F468365A3BDCs3ZCF" TargetMode="External"/><Relationship Id="rId105" Type="http://schemas.openxmlformats.org/officeDocument/2006/relationships/fontTable" Target="fontTable.xml"/><Relationship Id="rId8" Type="http://schemas.openxmlformats.org/officeDocument/2006/relationships/hyperlink" Target="consultantplus://offline/ref=5F08ED85A84248D826865D64BFF8BBF61B6F88EF71A5C10E77287822E4FDB31ADB14F193C7F468365A39DCs3ZBF" TargetMode="External"/><Relationship Id="rId51" Type="http://schemas.openxmlformats.org/officeDocument/2006/relationships/hyperlink" Target="consultantplus://offline/ref=5F08ED85A84248D826864369A994E7FF106CD5E770AACA512F77237FB3sFZ4F" TargetMode="External"/><Relationship Id="rId72" Type="http://schemas.openxmlformats.org/officeDocument/2006/relationships/hyperlink" Target="consultantplus://offline/ref=5F08ED85A84248D826865D64BFF8BBF61B6F88EF73A5C50E76287822E4FDB31ADB14F193C7F468365A3BDDs3Z2F" TargetMode="External"/><Relationship Id="rId80" Type="http://schemas.openxmlformats.org/officeDocument/2006/relationships/hyperlink" Target="consultantplus://offline/ref=5F08ED85A84248D826865D64BFF8BBF61B6F88EF71A5C10E77287822E4FDB31ADB14F193C7F468365A39DCs3Z3F" TargetMode="External"/><Relationship Id="rId85" Type="http://schemas.openxmlformats.org/officeDocument/2006/relationships/hyperlink" Target="consultantplus://offline/ref=5F08ED85A84248D826865D64BFF8BBF61B6F88EF71A5C10E77287822E4FDB31ADB14F193C7F468365A39DBs3Z9F" TargetMode="External"/><Relationship Id="rId93" Type="http://schemas.openxmlformats.org/officeDocument/2006/relationships/hyperlink" Target="consultantplus://offline/ref=5F08ED85A84248D826865D64BFF8BBF61B6F88EF73A5C50E76287822E4FDB31ADB14F193C7F468365A3BDCs3Z8F" TargetMode="External"/><Relationship Id="rId98" Type="http://schemas.openxmlformats.org/officeDocument/2006/relationships/hyperlink" Target="consultantplus://offline/ref=5F08ED85A84248D826865D64BFF8BBF61B6F88EF73A5C50E76287822E4FDB31ADB14F193C7F468365A3BDCs3ZC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F08ED85A84248D826865D64BFF8BBF61B6F88EF71A4C7017B287822E4FDB31ADB14F193C7F468365A3BDFs3Z3F" TargetMode="External"/><Relationship Id="rId17" Type="http://schemas.openxmlformats.org/officeDocument/2006/relationships/hyperlink" Target="consultantplus://offline/ref=5F08ED85A84248D826865D64BFF8BBF61B6F88EF73A5C50E76287822E4FDB31ADB14F193C7F468365A3BDEs3ZAF" TargetMode="External"/><Relationship Id="rId25" Type="http://schemas.openxmlformats.org/officeDocument/2006/relationships/hyperlink" Target="consultantplus://offline/ref=5F08ED85A84248D826865D64BFF8BBF61B6F88EF71A5C10E77287822E4FDB31ADB14F193C7F468365A39DCs3ZFF" TargetMode="External"/><Relationship Id="rId33" Type="http://schemas.openxmlformats.org/officeDocument/2006/relationships/hyperlink" Target="consultantplus://offline/ref=5F08ED85A84248D826865D64BFF8BBF61B6F88EF75A5C00171287822E4FDB31ADB14F193C7F468365A3BDDs3Z8F" TargetMode="External"/><Relationship Id="rId38" Type="http://schemas.openxmlformats.org/officeDocument/2006/relationships/hyperlink" Target="consultantplus://offline/ref=5F08ED85A84248D826865D64BFF8BBF61B6F88EF73A5C50E76287822E4FDB31ADB14F193C7F468365A3BDDs3ZCF" TargetMode="External"/><Relationship Id="rId46" Type="http://schemas.openxmlformats.org/officeDocument/2006/relationships/hyperlink" Target="consultantplus://offline/ref=5F08ED85A84248D826865D64BFF8BBF61B6F88EF73A5C50E76287822E4FDB31ADB14F193C7F468365A3BDDs3ZCF" TargetMode="External"/><Relationship Id="rId59" Type="http://schemas.openxmlformats.org/officeDocument/2006/relationships/hyperlink" Target="consultantplus://offline/ref=5F08ED85A84248D826865D64BFF8BBF61B6F88EF73A5C50E76287822E4FDB31ADB14F193C7F468365A3BDDs3Z3F" TargetMode="External"/><Relationship Id="rId67" Type="http://schemas.openxmlformats.org/officeDocument/2006/relationships/hyperlink" Target="consultantplus://offline/ref=5F08ED85A84248D826865D64BFF8BBF61B6F88EF73A5C90272287822E4FDB31ADB14F193C7F468365A3BDCs3Z9F" TargetMode="External"/><Relationship Id="rId103" Type="http://schemas.openxmlformats.org/officeDocument/2006/relationships/hyperlink" Target="consultantplus://offline/ref=5F08ED85A84248D826865D64BFF8BBF61B6F88EF73A5C50E76287822E4FDB31ADB14F193C7F468365A3BDBs3ZBF" TargetMode="External"/><Relationship Id="rId20" Type="http://schemas.openxmlformats.org/officeDocument/2006/relationships/hyperlink" Target="consultantplus://offline/ref=5F08ED85A84248D826865D64BFF8BBF61B6F88EF71A5C10E77287822E4FDB31ADB14F193C7F468365A39DCs3Z8F" TargetMode="External"/><Relationship Id="rId41" Type="http://schemas.openxmlformats.org/officeDocument/2006/relationships/hyperlink" Target="consultantplus://offline/ref=5F08ED85A84248D826865D64BFF8BBF61B6F88EF71A4C7017B287822E4FDB31ADB14F193C7F468365A3BDFs3Z2F" TargetMode="External"/><Relationship Id="rId54" Type="http://schemas.openxmlformats.org/officeDocument/2006/relationships/hyperlink" Target="consultantplus://offline/ref=5F08ED85A84248D826865D64BFF8BBF61B6F88EF75A5C00171287822E4FDB31ADB14F193C7F468365A3BDCs3Z3F" TargetMode="External"/><Relationship Id="rId62" Type="http://schemas.openxmlformats.org/officeDocument/2006/relationships/hyperlink" Target="consultantplus://offline/ref=5F08ED85A84248D826865D64BFF8BBF61B6F88EF73A5C50E76287822E4FDB31ADB14F193C7F468365A3BDDs3Z2F" TargetMode="External"/><Relationship Id="rId70" Type="http://schemas.openxmlformats.org/officeDocument/2006/relationships/hyperlink" Target="consultantplus://offline/ref=5F08ED85A84248D826865D64BFF8BBF61B6F88EF73A5C50E76287822E4FDB31ADB14F193C7F468365A3BDDs3Z2F" TargetMode="External"/><Relationship Id="rId75" Type="http://schemas.openxmlformats.org/officeDocument/2006/relationships/hyperlink" Target="consultantplus://offline/ref=5F08ED85A84248D826865D64BFF8BBF61B6F88EF73A5C50E76287822E4FDB31ADB14F193C7F468365A3BDDs3Z2F" TargetMode="External"/><Relationship Id="rId83" Type="http://schemas.openxmlformats.org/officeDocument/2006/relationships/hyperlink" Target="consultantplus://offline/ref=5F08ED85A84248D826865D64BFF8BBF61B6F88EF71A5C10E77287822E4FDB31ADB14F193C7F468365A39DBs3ZBF" TargetMode="External"/><Relationship Id="rId88" Type="http://schemas.openxmlformats.org/officeDocument/2006/relationships/hyperlink" Target="consultantplus://offline/ref=5F08ED85A84248D826865D64BFF8BBF61B6F88EF73A5C50E76287822E4FDB31ADB14F193C7F468365A3BDCs3Z9F" TargetMode="External"/><Relationship Id="rId91" Type="http://schemas.openxmlformats.org/officeDocument/2006/relationships/hyperlink" Target="consultantplus://offline/ref=5F08ED85A84248D826865D64BFF8BBF61B6F88EF73A5C50E76287822E4FDB31ADB14F193C7F468365A3BDCs3Z8F" TargetMode="External"/><Relationship Id="rId96" Type="http://schemas.openxmlformats.org/officeDocument/2006/relationships/hyperlink" Target="consultantplus://offline/ref=5F08ED85A84248D826865D64BFF8BBF61B6F88EF73A5C50E76287822E4FDB31ADB14F193C7F468365A3BDCs3ZE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F08ED85A84248D826865D64BFF8BBF61B6F88EF75A5C00171287822E4FDB31ADB14F193C7F468365A3BDFs3Z3F" TargetMode="External"/><Relationship Id="rId15" Type="http://schemas.openxmlformats.org/officeDocument/2006/relationships/hyperlink" Target="consultantplus://offline/ref=5F08ED85A84248D826865D64BFF8BBF61B6F88EF75A5C00171287822E4FDB31ADB14F193C7F468365A3BDEs3ZAF" TargetMode="External"/><Relationship Id="rId23" Type="http://schemas.openxmlformats.org/officeDocument/2006/relationships/hyperlink" Target="consultantplus://offline/ref=5F08ED85A84248D826865D64BFF8BBF61B6F88EF73A5C50E76287822E4FDB31ADB14F193C7F468365A3BDEs3Z3F" TargetMode="External"/><Relationship Id="rId28" Type="http://schemas.openxmlformats.org/officeDocument/2006/relationships/hyperlink" Target="consultantplus://offline/ref=5F08ED85A84248D826865D64BFF8BBF61B6F88EF75A5C00171287822E4FDB31ADB14F193C7F468365A3BDDs3ZAF" TargetMode="External"/><Relationship Id="rId36" Type="http://schemas.openxmlformats.org/officeDocument/2006/relationships/hyperlink" Target="consultantplus://offline/ref=5F08ED85A84248D826865D64BFF8BBF61B6F88EF73A5C50E76287822E4FDB31ADB14F193C7F468365A3BDDs3ZCF" TargetMode="External"/><Relationship Id="rId49" Type="http://schemas.openxmlformats.org/officeDocument/2006/relationships/hyperlink" Target="consultantplus://offline/ref=5F08ED85A84248D826865D64BFF8BBF61B6F88EF71A4C7017B287822E4FDB31ADB14F193C7F468365A3BDEs3Z8F" TargetMode="External"/><Relationship Id="rId57" Type="http://schemas.openxmlformats.org/officeDocument/2006/relationships/hyperlink" Target="consultantplus://offline/ref=5F08ED85A84248D826865D64BFF8BBF61B6F88EF71A5C10E77287822E4FDB31ADB14F193C7F468365A39DCs3ZEF" TargetMode="External"/><Relationship Id="rId106" Type="http://schemas.openxmlformats.org/officeDocument/2006/relationships/theme" Target="theme/theme1.xml"/><Relationship Id="rId10" Type="http://schemas.openxmlformats.org/officeDocument/2006/relationships/hyperlink" Target="consultantplus://offline/ref=5F08ED85A84248D826865D64BFF8BBF61B6F88EF73A5C50E76287822E4FDB31ADB14F193C7F468365A3BDFs3Z3F" TargetMode="External"/><Relationship Id="rId31" Type="http://schemas.openxmlformats.org/officeDocument/2006/relationships/hyperlink" Target="consultantplus://offline/ref=5F08ED85A84248D826865D64BFF8BBF61B6F88EF73A5C50E76287822E4FDB31ADB14F193C7F468365A3BDDs3Z9F" TargetMode="External"/><Relationship Id="rId44" Type="http://schemas.openxmlformats.org/officeDocument/2006/relationships/hyperlink" Target="consultantplus://offline/ref=5F08ED85A84248D826865D64BFF8BBF61B6F88EF73A5C50E76287822E4FDB31ADB14F193C7F468365A3BDDs3ZCF" TargetMode="External"/><Relationship Id="rId52" Type="http://schemas.openxmlformats.org/officeDocument/2006/relationships/hyperlink" Target="consultantplus://offline/ref=5F08ED85A84248D826865D64BFF8BBF61B6F88EF70A2C30E72287822E4FDB31ADB14F193C7F468365A3BDEs3ZAF" TargetMode="External"/><Relationship Id="rId60" Type="http://schemas.openxmlformats.org/officeDocument/2006/relationships/hyperlink" Target="consultantplus://offline/ref=5F08ED85A84248D826865D64BFF8BBF61B6F88EF73A5C50E76287822E4FDB31ADB14F193C7F468365A3BDDs3Z2F" TargetMode="External"/><Relationship Id="rId65" Type="http://schemas.openxmlformats.org/officeDocument/2006/relationships/hyperlink" Target="consultantplus://offline/ref=5F08ED85A84248D826865D64BFF8BBF61B6F88EF71A5C10E77287822E4FDB31ADB14F193C7F468365A39DCs3ZDF" TargetMode="External"/><Relationship Id="rId73" Type="http://schemas.openxmlformats.org/officeDocument/2006/relationships/hyperlink" Target="consultantplus://offline/ref=5F08ED85A84248D826865D64BFF8BBF61B6F88EF73A5C50E76287822E4FDB31ADB14F193C7F468365A3BDDs3Z2F" TargetMode="External"/><Relationship Id="rId78" Type="http://schemas.openxmlformats.org/officeDocument/2006/relationships/hyperlink" Target="consultantplus://offline/ref=5F08ED85A84248D826865D64BFF8BBF61B6F88EF75A5C00171287822E4FDB31ADB14F193C7F468365A3BD9s3Z9F" TargetMode="External"/><Relationship Id="rId81" Type="http://schemas.openxmlformats.org/officeDocument/2006/relationships/hyperlink" Target="consultantplus://offline/ref=5F08ED85A84248D826865D64BFF8BBF61B6F88EF71A5C10E77287822E4FDB31ADB14F193C7F468365A39DCs3Z2F" TargetMode="External"/><Relationship Id="rId86" Type="http://schemas.openxmlformats.org/officeDocument/2006/relationships/hyperlink" Target="consultantplus://offline/ref=5F08ED85A84248D826865D64BFF8BBF61B6F88EF75A5C00171287822E4FDB31ADB14F193C7F468365A3BD8s3ZAF" TargetMode="External"/><Relationship Id="rId94" Type="http://schemas.openxmlformats.org/officeDocument/2006/relationships/hyperlink" Target="consultantplus://offline/ref=5F08ED85A84248D826865D64BFF8BBF61B6F88EF73A5C50E76287822E4FDB31ADB14F193C7F468365A3BDCs3ZEF" TargetMode="External"/><Relationship Id="rId99" Type="http://schemas.openxmlformats.org/officeDocument/2006/relationships/hyperlink" Target="consultantplus://offline/ref=5F08ED85A84248D826865D64BFF8BBF61B6F88EF73A5C50E76287822E4FDB31ADB14F193C7F468365A3BDCs3ZCF" TargetMode="External"/><Relationship Id="rId101" Type="http://schemas.openxmlformats.org/officeDocument/2006/relationships/hyperlink" Target="consultantplus://offline/ref=5F08ED85A84248D826865D64BFF8BBF61B6F88EF73A5C50E76287822E4FDB31ADB14F193C7F468365A3BDCs3ZC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F08ED85A84248D826865D64BFF8BBF61B6F88EF72A3C00576287822E4FDB31ADB14F193C7F468365A3ED9s3ZDF" TargetMode="External"/><Relationship Id="rId13" Type="http://schemas.openxmlformats.org/officeDocument/2006/relationships/hyperlink" Target="consultantplus://offline/ref=5F08ED85A84248D826865D64BFF8BBF61B6F88EF70A2C30E72287822E4FDB31ADB14F193C7F468365A3BDEs3ZAF" TargetMode="External"/><Relationship Id="rId18" Type="http://schemas.openxmlformats.org/officeDocument/2006/relationships/hyperlink" Target="consultantplus://offline/ref=5F08ED85A84248D826865D64BFF8BBF61B6F88EF75A5C00171287822E4FDB31ADB14F193C7F468365A3BDEs3Z8F" TargetMode="External"/><Relationship Id="rId39" Type="http://schemas.openxmlformats.org/officeDocument/2006/relationships/hyperlink" Target="consultantplus://offline/ref=5F08ED85A84248D826865D64BFF8BBF61B6F88EF73A5C50E76287822E4FDB31ADB14F193C7F468365A3BDDs3ZCF" TargetMode="External"/><Relationship Id="rId34" Type="http://schemas.openxmlformats.org/officeDocument/2006/relationships/hyperlink" Target="consultantplus://offline/ref=5F08ED85A84248D826865D64BFF8BBF61B6F88EF73A5C50E76287822E4FDB31ADB14F193C7F468365A3BDDs3ZFF" TargetMode="External"/><Relationship Id="rId50" Type="http://schemas.openxmlformats.org/officeDocument/2006/relationships/hyperlink" Target="consultantplus://offline/ref=5F08ED85A84248D826864369A994E7FF106CD1E275A5CA512F77237FB3sFZ4F" TargetMode="External"/><Relationship Id="rId55" Type="http://schemas.openxmlformats.org/officeDocument/2006/relationships/hyperlink" Target="consultantplus://offline/ref=5F08ED85A84248D826865D64BFF8BBF61B6F88EF73A5C50E76287822E4FDB31ADB14F193C7F468365A3BDDs3Z3F" TargetMode="External"/><Relationship Id="rId76" Type="http://schemas.openxmlformats.org/officeDocument/2006/relationships/hyperlink" Target="consultantplus://offline/ref=5F08ED85A84248D826865D64BFF8BBF61B6F88EF73A5C50E76287822E4FDB31ADB14F193C7F468365A3BDDs3Z2F" TargetMode="External"/><Relationship Id="rId97" Type="http://schemas.openxmlformats.org/officeDocument/2006/relationships/hyperlink" Target="consultantplus://offline/ref=5F08ED85A84248D826865D64BFF8BBF61B6F88EF73A5C50E76287822E4FDB31ADB14F193C7F468365A3BDCs3ZCF" TargetMode="External"/><Relationship Id="rId104" Type="http://schemas.openxmlformats.org/officeDocument/2006/relationships/hyperlink" Target="consultantplus://offline/ref=5F08ED85A84248D826865D64BFF8BBF61B6F88EF73A5C50E76287822E4FDB31ADB14F193C7F468365A3BDBs3Z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5453</Words>
  <Characters>31084</Characters>
  <Application>Microsoft Office Word</Application>
  <DocSecurity>0</DocSecurity>
  <Lines>259</Lines>
  <Paragraphs>72</Paragraphs>
  <ScaleCrop>false</ScaleCrop>
  <Company/>
  <LinksUpToDate>false</LinksUpToDate>
  <CharactersWithSpaces>36465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essid@mail.ru</dc:creator>
  <cp:lastModifiedBy>essid@mail.ru</cp:lastModifiedBy>
  <cp:revision>1</cp:revision>
  <dcterms:created xsi:type="dcterms:W3CDTF">2018-09-12T05:25:00Z</dcterms:created>
  <dcterms:modified xsi:type="dcterms:W3CDTF">2018-09-12T05:28:00Z</dcterms:modified>
</cp:coreProperties>
</file>