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48C4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bookmarkStart w:id="0" w:name="sub_734318012"/>
    <w:p w:rsidR="00000000" w:rsidRDefault="004348C4">
      <w:pPr>
        <w:pStyle w:val="afb"/>
      </w:pPr>
      <w:r>
        <w:fldChar w:fldCharType="begin"/>
      </w:r>
      <w:r>
        <w:instrText>HYPERLINK "garantF1://26647601.281"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</w:t>
      </w:r>
      <w:r>
        <w:t xml:space="preserve">177-V в наименование Закона внесены изменения, </w:t>
      </w:r>
      <w:hyperlink r:id="rId4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bookmarkEnd w:id="0"/>
    <w:p w:rsidR="00000000" w:rsidRDefault="004348C4">
      <w:pPr>
        <w:pStyle w:val="afb"/>
      </w:pPr>
      <w:r>
        <w:fldChar w:fldCharType="begin"/>
      </w:r>
      <w:r>
        <w:instrText>HYPERLINK "garantF1://266451</w:instrText>
      </w:r>
      <w:r>
        <w:instrText>98.0"</w:instrText>
      </w:r>
      <w:r>
        <w:fldChar w:fldCharType="separate"/>
      </w:r>
      <w:r>
        <w:rPr>
          <w:rStyle w:val="a4"/>
        </w:rPr>
        <w:t>См. текст наименования в предыдущей редакции</w:t>
      </w:r>
      <w:r>
        <w:fldChar w:fldCharType="end"/>
      </w:r>
    </w:p>
    <w:p w:rsidR="00000000" w:rsidRDefault="004348C4">
      <w:pPr>
        <w:pStyle w:val="1"/>
      </w:pPr>
      <w:r>
        <w:t>Закон Республики Саха (Якутия)</w:t>
      </w:r>
      <w:r>
        <w:br/>
        <w:t>от 19 февраля 2009 г. 666-З N 215-IV</w:t>
      </w:r>
      <w:r>
        <w:br/>
        <w:t>"О государственно-общественном управлении в сфере общего образования в Республике Саха (Якутия)"</w:t>
      </w:r>
    </w:p>
    <w:p w:rsidR="00000000" w:rsidRDefault="004348C4">
      <w:pPr>
        <w:pStyle w:val="affd"/>
      </w:pPr>
      <w:r>
        <w:t>С изменениями и дополнениями от:</w:t>
      </w:r>
    </w:p>
    <w:p w:rsidR="00000000" w:rsidRDefault="004348C4">
      <w:pPr>
        <w:pStyle w:val="af8"/>
      </w:pPr>
      <w:r>
        <w:t>30 ап</w:t>
      </w:r>
      <w:r>
        <w:t>реля, 10 июня 2014 г., 18 декабря 2015 г.</w:t>
      </w:r>
    </w:p>
    <w:p w:rsidR="00000000" w:rsidRDefault="004348C4"/>
    <w:p w:rsidR="00000000" w:rsidRDefault="004348C4">
      <w:pPr>
        <w:pStyle w:val="afa"/>
        <w:rPr>
          <w:color w:val="000000"/>
          <w:sz w:val="16"/>
          <w:szCs w:val="16"/>
        </w:rPr>
      </w:pPr>
      <w:bookmarkStart w:id="1" w:name="sub_999"/>
      <w:r>
        <w:rPr>
          <w:color w:val="000000"/>
          <w:sz w:val="16"/>
          <w:szCs w:val="16"/>
        </w:rPr>
        <w:t>Информация об изменениях:</w:t>
      </w:r>
    </w:p>
    <w:bookmarkStart w:id="2" w:name="sub_43159116"/>
    <w:bookmarkEnd w:id="1"/>
    <w:p w:rsidR="00000000" w:rsidRDefault="004348C4">
      <w:pPr>
        <w:pStyle w:val="afb"/>
      </w:pPr>
      <w:r>
        <w:fldChar w:fldCharType="begin"/>
      </w:r>
      <w:r>
        <w:instrText>HYPERLINK "garantF1://26647601.282"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177-V в преамбулу Закона внесены изменения, </w:t>
      </w:r>
      <w:hyperlink r:id="rId6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bookmarkEnd w:id="2"/>
    <w:p w:rsidR="00000000" w:rsidRDefault="004348C4">
      <w:pPr>
        <w:pStyle w:val="afb"/>
      </w:pPr>
      <w:r>
        <w:fldChar w:fldCharType="begin"/>
      </w:r>
      <w:r>
        <w:instrText>HYPERLINK "garantF1://26645198.999"</w:instrText>
      </w:r>
      <w:r>
        <w:fldChar w:fldCharType="separate"/>
      </w:r>
      <w:r>
        <w:rPr>
          <w:rStyle w:val="a4"/>
        </w:rPr>
        <w:t>См. текст преамбулы в предыдущей редакции</w:t>
      </w:r>
      <w:r>
        <w:fldChar w:fldCharType="end"/>
      </w:r>
    </w:p>
    <w:p w:rsidR="00000000" w:rsidRDefault="004348C4">
      <w:r>
        <w:t>Настоящий за</w:t>
      </w:r>
      <w:r>
        <w:t>кон принят в целях эффективной реализации на территории Республики Саха (Якутия) одного из ключевых принципов государственной политики Российской Федерации в области образования - принципа демократического характера управления образованием.</w:t>
      </w:r>
    </w:p>
    <w:p w:rsidR="00000000" w:rsidRDefault="004348C4">
      <w:bookmarkStart w:id="3" w:name="sub_9992"/>
      <w:r>
        <w:t>Настоящ</w:t>
      </w:r>
      <w:r>
        <w:t>ий закон призван обеспечить усиление общественного участия в управлении общим образованием, рост влияния общества на качество общего образования, его доступность для всех слоев населения, повышение эффективности деятельности в сфере общего образования, отк</w:t>
      </w:r>
      <w:r>
        <w:t>рытость информации о его развитии.</w:t>
      </w:r>
    </w:p>
    <w:bookmarkEnd w:id="3"/>
    <w:p w:rsidR="00000000" w:rsidRDefault="004348C4"/>
    <w:p w:rsidR="00000000" w:rsidRDefault="004348C4">
      <w:pPr>
        <w:pStyle w:val="af2"/>
      </w:pPr>
      <w:bookmarkStart w:id="4" w:name="sub_1"/>
      <w:r>
        <w:rPr>
          <w:rStyle w:val="a3"/>
        </w:rPr>
        <w:t>Статья 1.</w:t>
      </w:r>
      <w:r>
        <w:t xml:space="preserve"> Основные понятия, используемые в настоящем законе</w:t>
      </w:r>
    </w:p>
    <w:bookmarkEnd w:id="4"/>
    <w:p w:rsidR="00000000" w:rsidRDefault="004348C4">
      <w:r>
        <w:t>В настоящем законе используются следующие основные понятия: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5" w:name="sub_110"/>
      <w:r>
        <w:rPr>
          <w:color w:val="000000"/>
          <w:sz w:val="16"/>
          <w:szCs w:val="16"/>
        </w:rPr>
        <w:t>Информация об изменениях:</w:t>
      </w:r>
    </w:p>
    <w:bookmarkStart w:id="6" w:name="sub_43167268"/>
    <w:bookmarkEnd w:id="5"/>
    <w:p w:rsidR="00000000" w:rsidRDefault="004348C4">
      <w:pPr>
        <w:pStyle w:val="afb"/>
      </w:pPr>
      <w:r>
        <w:fldChar w:fldCharType="begin"/>
      </w:r>
      <w:r>
        <w:instrText>HYPERLINK "garantF1://26647601</w:instrText>
      </w:r>
      <w:r>
        <w:instrText>.2831"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177-V в пункт 1 статьи 1 Закона внесены изменения, </w:t>
      </w:r>
      <w:hyperlink r:id="rId8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9" w:history="1">
        <w:r>
          <w:rPr>
            <w:rStyle w:val="a4"/>
          </w:rPr>
          <w:t xml:space="preserve">официального </w:t>
        </w:r>
        <w:r>
          <w:rPr>
            <w:rStyle w:val="a4"/>
          </w:rPr>
          <w:t>опубликования</w:t>
        </w:r>
      </w:hyperlink>
      <w:r>
        <w:t xml:space="preserve"> названного Закона</w:t>
      </w:r>
    </w:p>
    <w:bookmarkEnd w:id="6"/>
    <w:p w:rsidR="00000000" w:rsidRDefault="004348C4">
      <w:pPr>
        <w:pStyle w:val="afb"/>
      </w:pPr>
      <w:r>
        <w:fldChar w:fldCharType="begin"/>
      </w:r>
      <w:r>
        <w:instrText>HYPERLINK "garantF1://26645198.110"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4348C4">
      <w:r>
        <w:t xml:space="preserve">1) </w:t>
      </w:r>
      <w:r>
        <w:rPr>
          <w:rStyle w:val="a3"/>
        </w:rPr>
        <w:t>государственно-общественное управление в сфере общего образования</w:t>
      </w:r>
      <w:r>
        <w:t xml:space="preserve"> - участие и взаимодействие в управлении общим образованием орга</w:t>
      </w:r>
      <w:r>
        <w:t>нов государственной власти Республики Саха (Якутия), органов, осуществляющих управление в сфере образования, образовательных организаций и населения;</w:t>
      </w:r>
    </w:p>
    <w:p w:rsidR="00000000" w:rsidRDefault="004348C4">
      <w:bookmarkStart w:id="7" w:name="sub_12"/>
      <w:r>
        <w:t xml:space="preserve">2) </w:t>
      </w:r>
      <w:r>
        <w:rPr>
          <w:rStyle w:val="a3"/>
        </w:rPr>
        <w:t>общественное объединение</w:t>
      </w:r>
      <w:r>
        <w:t xml:space="preserve"> - добровольное, самоуправляемое, некоммерческое формирование, созданное </w:t>
      </w:r>
      <w:r>
        <w:t>по инициативе граждан, объединившихся на основе общности интересов для реализации общих целей, указанных в уставе общественного объединения;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8" w:name="sub_13"/>
      <w:bookmarkEnd w:id="7"/>
      <w:r>
        <w:rPr>
          <w:color w:val="000000"/>
          <w:sz w:val="16"/>
          <w:szCs w:val="16"/>
        </w:rPr>
        <w:t>Информация об изменениях:</w:t>
      </w:r>
    </w:p>
    <w:bookmarkEnd w:id="8"/>
    <w:p w:rsidR="00000000" w:rsidRDefault="004348C4">
      <w:pPr>
        <w:pStyle w:val="afb"/>
      </w:pPr>
      <w:r>
        <w:fldChar w:fldCharType="begin"/>
      </w:r>
      <w:r>
        <w:instrText>HYPERLINK "garantF1://26647601.2832"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</w:t>
      </w:r>
      <w:r>
        <w:t xml:space="preserve"> от 30 апреля 2014 г. 1310-З N 177-V в пункт 3 статьи 1 Закона внесены изменения, </w:t>
      </w:r>
      <w:hyperlink r:id="rId10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11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1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4348C4">
      <w:r>
        <w:t xml:space="preserve">3) </w:t>
      </w:r>
      <w:r>
        <w:rPr>
          <w:rStyle w:val="a3"/>
        </w:rPr>
        <w:t>гражданский образовательный заказ</w:t>
      </w:r>
      <w:r>
        <w:t xml:space="preserve"> - нормативный акт, закрепляющий </w:t>
      </w:r>
      <w:r>
        <w:lastRenderedPageBreak/>
        <w:t>образовательные потребности, запросы и интересы гражданина, общества, государства относительно результатов работы обр</w:t>
      </w:r>
      <w:r>
        <w:t>азовательных организаций;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9" w:name="sub_14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000000" w:rsidRDefault="004348C4">
      <w:pPr>
        <w:pStyle w:val="afb"/>
      </w:pPr>
      <w:r>
        <w:fldChar w:fldCharType="begin"/>
      </w:r>
      <w:r>
        <w:instrText>HYPERLINK "garantF1://26647601.2833"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177-V в пункт 4 статьи 1 Закона внесены изменения, </w:t>
      </w:r>
      <w:hyperlink r:id="rId13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14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1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4348C4">
      <w:r>
        <w:t xml:space="preserve">4) </w:t>
      </w:r>
      <w:r>
        <w:rPr>
          <w:rStyle w:val="a3"/>
        </w:rPr>
        <w:t>общественный образовательный договор</w:t>
      </w:r>
      <w:r>
        <w:t xml:space="preserve"> - согл</w:t>
      </w:r>
      <w:r>
        <w:t>ашение между образовательной организацией, общественными объединениями и учредителями образовательной организации о содержании и результатах образовательной деятельности, направленной на реализацию гражданского образовательного заказа;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10" w:name="sub_15"/>
      <w:r>
        <w:rPr>
          <w:color w:val="000000"/>
          <w:sz w:val="16"/>
          <w:szCs w:val="16"/>
        </w:rPr>
        <w:t xml:space="preserve">Информация об </w:t>
      </w:r>
      <w:r>
        <w:rPr>
          <w:color w:val="000000"/>
          <w:sz w:val="16"/>
          <w:szCs w:val="16"/>
        </w:rPr>
        <w:t>изменениях:</w:t>
      </w:r>
    </w:p>
    <w:bookmarkEnd w:id="10"/>
    <w:p w:rsidR="00000000" w:rsidRDefault="004348C4">
      <w:pPr>
        <w:pStyle w:val="afb"/>
      </w:pPr>
      <w:r>
        <w:fldChar w:fldCharType="begin"/>
      </w:r>
      <w:r>
        <w:instrText>HYPERLINK "garantF1://26659158.11"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18 декабря 2015 г. 1567-З N 691-V пункт 5 статьи 1 Закона изложен в новой редакции, </w:t>
      </w:r>
      <w:hyperlink r:id="rId16" w:history="1">
        <w:r>
          <w:rPr>
            <w:rStyle w:val="a4"/>
          </w:rPr>
          <w:t>вступающей в силу</w:t>
        </w:r>
      </w:hyperlink>
      <w:r>
        <w:t xml:space="preserve"> со дня </w:t>
      </w:r>
      <w:hyperlink r:id="rId1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1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4348C4">
      <w:r>
        <w:t xml:space="preserve">5) </w:t>
      </w:r>
      <w:r>
        <w:rPr>
          <w:rStyle w:val="a3"/>
        </w:rPr>
        <w:t>общественный совет</w:t>
      </w:r>
      <w:r>
        <w:t xml:space="preserve"> - коллегиальный орган, формируемый исполнительным органом государственной вла</w:t>
      </w:r>
      <w:r>
        <w:t>сти Республики Саха (Якутия), осуществляющим государственное управление в сфере образования, с участием общественных организаций в целях обеспечения взаимодействия с общественными организациями, а также проведения независимой оценки качества образовательно</w:t>
      </w:r>
      <w:r>
        <w:t>й деятельности организаций, расположенных на территории Республики Саха (Якутия);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11" w:name="sub_16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000000" w:rsidRDefault="004348C4">
      <w:pPr>
        <w:pStyle w:val="afb"/>
      </w:pPr>
      <w:r>
        <w:fldChar w:fldCharType="begin"/>
      </w:r>
      <w:r>
        <w:instrText>HYPERLINK "garantF1://26647601.2835"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177-V в пункт 6 статьи 1 Закона вн</w:t>
      </w:r>
      <w:r>
        <w:t xml:space="preserve">есены изменения, </w:t>
      </w:r>
      <w:hyperlink r:id="rId19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2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21" w:history="1">
        <w:r>
          <w:rPr>
            <w:rStyle w:val="a4"/>
          </w:rPr>
          <w:t>См. текст пункта в предыдущей редакци</w:t>
        </w:r>
        <w:r>
          <w:rPr>
            <w:rStyle w:val="a4"/>
          </w:rPr>
          <w:t>и</w:t>
        </w:r>
      </w:hyperlink>
    </w:p>
    <w:p w:rsidR="00000000" w:rsidRDefault="004348C4">
      <w:r>
        <w:t xml:space="preserve">6) </w:t>
      </w:r>
      <w:r>
        <w:rPr>
          <w:rStyle w:val="a3"/>
        </w:rPr>
        <w:t>управляющий совет образовательной организации</w:t>
      </w:r>
      <w:r>
        <w:t xml:space="preserve"> - государственно-общественный коллегиальный орган самоуправления, формируемый из представителей участников образовательного процесса, а также граждан, представителей их общественных объединений и решающ</w:t>
      </w:r>
      <w:r>
        <w:t>ий в соответствии с уставом образовательной организации вопросы, относящиеся к ее полномочиям.</w:t>
      </w:r>
    </w:p>
    <w:p w:rsidR="00000000" w:rsidRDefault="004348C4"/>
    <w:p w:rsidR="00000000" w:rsidRDefault="004348C4">
      <w:pPr>
        <w:pStyle w:val="afa"/>
        <w:rPr>
          <w:color w:val="000000"/>
          <w:sz w:val="16"/>
          <w:szCs w:val="16"/>
        </w:rPr>
      </w:pPr>
      <w:bookmarkStart w:id="12" w:name="sub_2"/>
      <w:r>
        <w:rPr>
          <w:color w:val="000000"/>
          <w:sz w:val="16"/>
          <w:szCs w:val="16"/>
        </w:rPr>
        <w:t>Информация об изменениях:</w:t>
      </w:r>
    </w:p>
    <w:bookmarkEnd w:id="12"/>
    <w:p w:rsidR="00000000" w:rsidRDefault="004348C4">
      <w:pPr>
        <w:pStyle w:val="afb"/>
      </w:pPr>
      <w:r>
        <w:fldChar w:fldCharType="begin"/>
      </w:r>
      <w:r>
        <w:instrText>HYPERLINK "garantF1://26659158.12"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18 декабря 2015 г. 1567-З N 691-V статья 2 Закона и</w:t>
      </w:r>
      <w:r>
        <w:t xml:space="preserve">зложена в новой редакции, </w:t>
      </w:r>
      <w:hyperlink r:id="rId22" w:history="1">
        <w:r>
          <w:rPr>
            <w:rStyle w:val="a4"/>
          </w:rPr>
          <w:t>вступающей в силу</w:t>
        </w:r>
      </w:hyperlink>
      <w:r>
        <w:t xml:space="preserve"> со дня </w:t>
      </w:r>
      <w:hyperlink r:id="rId2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24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4348C4">
      <w:pPr>
        <w:pStyle w:val="af2"/>
      </w:pPr>
      <w:r>
        <w:rPr>
          <w:rStyle w:val="a3"/>
        </w:rPr>
        <w:t>Статья 2.</w:t>
      </w:r>
      <w:r>
        <w:t> Пра</w:t>
      </w:r>
      <w:r>
        <w:t>вовая основа государственно-общественного управления в сфере общего образования</w:t>
      </w:r>
    </w:p>
    <w:p w:rsidR="00000000" w:rsidRDefault="004348C4">
      <w:bookmarkStart w:id="13" w:name="sub_21"/>
      <w:r>
        <w:t xml:space="preserve">Правовой основой государственно-общественного управления в сфере общего образования на территории Республики Саха (Якутия) являются </w:t>
      </w:r>
      <w:hyperlink r:id="rId25" w:history="1">
        <w:r>
          <w:rPr>
            <w:rStyle w:val="a4"/>
          </w:rPr>
          <w:t>Конст</w:t>
        </w:r>
        <w:r>
          <w:rPr>
            <w:rStyle w:val="a4"/>
          </w:rPr>
          <w:t>итуция</w:t>
        </w:r>
      </w:hyperlink>
      <w:r>
        <w:t xml:space="preserve"> Российской Федерации, </w:t>
      </w:r>
      <w:hyperlink r:id="rId26" w:history="1">
        <w:r>
          <w:rPr>
            <w:rStyle w:val="a4"/>
          </w:rPr>
          <w:t>Федеральный закон</w:t>
        </w:r>
      </w:hyperlink>
      <w:r>
        <w:t xml:space="preserve"> от 29 декабря 2012 года N 273-ФЗ "Об образовании в Российской Федерации", другие федеральные законы и иные нормативные правовые акты Российской Федерации, </w:t>
      </w:r>
      <w:hyperlink r:id="rId27" w:history="1">
        <w:r>
          <w:rPr>
            <w:rStyle w:val="a4"/>
          </w:rPr>
          <w:t>Конституция</w:t>
        </w:r>
      </w:hyperlink>
      <w:r>
        <w:t xml:space="preserve"> (Основной закон) Республики Саха (Якутия), </w:t>
      </w:r>
      <w:hyperlink r:id="rId28" w:history="1">
        <w:r>
          <w:rPr>
            <w:rStyle w:val="a4"/>
          </w:rPr>
          <w:t>Закон</w:t>
        </w:r>
      </w:hyperlink>
      <w:r>
        <w:t xml:space="preserve"> Республики Саха (Якутия) от 15 декабря 2014 года 1401-З N 359-V "Об образовании в Республике Саха (Якутия)", настоящий закон, другие закон</w:t>
      </w:r>
      <w:r>
        <w:t>ы и иные нормативные правовые акты Республики Саха (Якутия).</w:t>
      </w:r>
    </w:p>
    <w:bookmarkEnd w:id="13"/>
    <w:p w:rsidR="00000000" w:rsidRDefault="004348C4"/>
    <w:p w:rsidR="00000000" w:rsidRDefault="004348C4">
      <w:pPr>
        <w:pStyle w:val="afa"/>
        <w:rPr>
          <w:color w:val="000000"/>
          <w:sz w:val="16"/>
          <w:szCs w:val="16"/>
        </w:rPr>
      </w:pPr>
      <w:bookmarkStart w:id="14" w:name="sub_3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000000" w:rsidRDefault="004348C4">
      <w:pPr>
        <w:pStyle w:val="afb"/>
      </w:pPr>
      <w:r>
        <w:fldChar w:fldCharType="begin"/>
      </w:r>
      <w:r>
        <w:instrText>HYPERLINK "garantF1://26647601.285"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177-V в статью 3 Закона внесены изменения, </w:t>
      </w:r>
      <w:hyperlink r:id="rId29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3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31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4348C4">
      <w:pPr>
        <w:pStyle w:val="af2"/>
      </w:pPr>
      <w:r>
        <w:rPr>
          <w:rStyle w:val="a3"/>
        </w:rPr>
        <w:t>Статья 3.</w:t>
      </w:r>
      <w:r>
        <w:t xml:space="preserve"> Основные цели государственно-общественного управления в сфере общего образования</w:t>
      </w:r>
    </w:p>
    <w:p w:rsidR="00000000" w:rsidRDefault="004348C4">
      <w:bookmarkStart w:id="15" w:name="sub_301"/>
      <w:r>
        <w:t>Основными целями государственно-общественного управления в сфере общего образования являются:</w:t>
      </w:r>
    </w:p>
    <w:p w:rsidR="00000000" w:rsidRDefault="004348C4">
      <w:bookmarkStart w:id="16" w:name="sub_31"/>
      <w:bookmarkEnd w:id="15"/>
      <w:r>
        <w:t>1) оптимальное сочетание государственных и общественных нача</w:t>
      </w:r>
      <w:r>
        <w:t>л в управлении общим образованием в интересах гражданина, общества, государства;</w:t>
      </w:r>
    </w:p>
    <w:p w:rsidR="00000000" w:rsidRDefault="004348C4">
      <w:bookmarkStart w:id="17" w:name="sub_32"/>
      <w:bookmarkEnd w:id="16"/>
      <w:r>
        <w:t>2) развитие системы общего образования как открытого социального института, стимулирующего развитие гражданского общества;</w:t>
      </w:r>
    </w:p>
    <w:p w:rsidR="00000000" w:rsidRDefault="004348C4">
      <w:bookmarkStart w:id="18" w:name="sub_33"/>
      <w:bookmarkEnd w:id="17"/>
      <w:r>
        <w:t>3) повышение социальной отве</w:t>
      </w:r>
      <w:r>
        <w:t>тственности и инвестиционной привлекательности системы общего образования.</w:t>
      </w:r>
    </w:p>
    <w:bookmarkEnd w:id="18"/>
    <w:p w:rsidR="00000000" w:rsidRDefault="004348C4"/>
    <w:p w:rsidR="00000000" w:rsidRDefault="004348C4">
      <w:pPr>
        <w:pStyle w:val="afa"/>
        <w:rPr>
          <w:color w:val="000000"/>
          <w:sz w:val="16"/>
          <w:szCs w:val="16"/>
        </w:rPr>
      </w:pPr>
      <w:bookmarkStart w:id="19" w:name="sub_4"/>
      <w:r>
        <w:rPr>
          <w:color w:val="000000"/>
          <w:sz w:val="16"/>
          <w:szCs w:val="16"/>
        </w:rPr>
        <w:t>Информация об изменениях:</w:t>
      </w:r>
    </w:p>
    <w:bookmarkEnd w:id="19"/>
    <w:p w:rsidR="00000000" w:rsidRDefault="004348C4">
      <w:pPr>
        <w:pStyle w:val="afb"/>
      </w:pPr>
      <w:r>
        <w:fldChar w:fldCharType="begin"/>
      </w:r>
      <w:r>
        <w:instrText>HYPERLINK "garantF1://26647601.286"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177-V в статью 4 Закона внесены измен</w:t>
      </w:r>
      <w:r>
        <w:t xml:space="preserve">ения, </w:t>
      </w:r>
      <w:hyperlink r:id="rId32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3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34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4348C4">
      <w:pPr>
        <w:pStyle w:val="af2"/>
      </w:pPr>
      <w:r>
        <w:rPr>
          <w:rStyle w:val="a3"/>
        </w:rPr>
        <w:t xml:space="preserve">Статья </w:t>
      </w:r>
      <w:r>
        <w:rPr>
          <w:rStyle w:val="a3"/>
        </w:rPr>
        <w:t>4.</w:t>
      </w:r>
      <w:r>
        <w:t xml:space="preserve"> Основные принципы государственно-общественного управления в сфере общего образования</w:t>
      </w:r>
    </w:p>
    <w:p w:rsidR="00000000" w:rsidRDefault="004348C4">
      <w:bookmarkStart w:id="20" w:name="sub_401"/>
      <w:r>
        <w:t>Основными принципами государственно-общественного управления в сфере общего образования являются:</w:t>
      </w:r>
    </w:p>
    <w:p w:rsidR="00000000" w:rsidRDefault="004348C4">
      <w:bookmarkStart w:id="21" w:name="sub_41"/>
      <w:bookmarkEnd w:id="20"/>
      <w:r>
        <w:t>1) добровольность участия общественности в государственно-общественном управлении в сфере общего образования;</w:t>
      </w:r>
    </w:p>
    <w:p w:rsidR="00000000" w:rsidRDefault="004348C4">
      <w:bookmarkStart w:id="22" w:name="sub_42"/>
      <w:bookmarkEnd w:id="21"/>
      <w:r>
        <w:t>2) системность и комплексность, предполагающие создание и деятельность государственно-общественных органов управления общим образовани</w:t>
      </w:r>
      <w:r>
        <w:t>ем;</w:t>
      </w:r>
    </w:p>
    <w:p w:rsidR="00000000" w:rsidRDefault="004348C4">
      <w:bookmarkStart w:id="23" w:name="sub_43"/>
      <w:bookmarkEnd w:id="22"/>
      <w:r>
        <w:t>3) открытость и гласность деятельности государственно-общественных органов управления общим образованием;</w:t>
      </w:r>
    </w:p>
    <w:p w:rsidR="00000000" w:rsidRDefault="004348C4">
      <w:bookmarkStart w:id="24" w:name="sub_44"/>
      <w:bookmarkEnd w:id="23"/>
      <w:r>
        <w:t>4) взаимодействие государственных и общественных органов управления общим образованием;</w:t>
      </w:r>
    </w:p>
    <w:p w:rsidR="00000000" w:rsidRDefault="004348C4">
      <w:bookmarkStart w:id="25" w:name="sub_45"/>
      <w:bookmarkEnd w:id="24"/>
      <w:r>
        <w:t>5) удовлетворение обра</w:t>
      </w:r>
      <w:r>
        <w:t>зовательных потребностей, запросов и интересов граждан, общества, государства;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26" w:name="sub_46"/>
      <w:bookmarkEnd w:id="25"/>
      <w:r>
        <w:rPr>
          <w:color w:val="000000"/>
          <w:sz w:val="16"/>
          <w:szCs w:val="16"/>
        </w:rPr>
        <w:t>Информация об изменениях:</w:t>
      </w:r>
    </w:p>
    <w:bookmarkEnd w:id="26"/>
    <w:p w:rsidR="00000000" w:rsidRDefault="004348C4">
      <w:pPr>
        <w:pStyle w:val="afb"/>
      </w:pPr>
      <w:r>
        <w:fldChar w:fldCharType="begin"/>
      </w:r>
      <w:r>
        <w:instrText>HYPERLINK "garantF1://26659158.13"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18 декабря 2015 г. 1567-З N 691-V статья 4 Закона дополнена </w:t>
      </w:r>
      <w:r>
        <w:t xml:space="preserve">пунктом 6, </w:t>
      </w:r>
      <w:hyperlink r:id="rId35" w:history="1">
        <w:r>
          <w:rPr>
            <w:rStyle w:val="a4"/>
          </w:rPr>
          <w:t>вступающим в силу</w:t>
        </w:r>
      </w:hyperlink>
      <w:r>
        <w:t xml:space="preserve"> со дня </w:t>
      </w:r>
      <w:hyperlink r:id="rId36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r>
        <w:t>6) приоритет прав и законных интересов человека и гражданина;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27" w:name="sub_47"/>
      <w:r>
        <w:rPr>
          <w:color w:val="000000"/>
          <w:sz w:val="16"/>
          <w:szCs w:val="16"/>
        </w:rPr>
        <w:t>Информация об изменениях:</w:t>
      </w:r>
    </w:p>
    <w:bookmarkEnd w:id="27"/>
    <w:p w:rsidR="00000000" w:rsidRDefault="004348C4">
      <w:pPr>
        <w:pStyle w:val="afb"/>
      </w:pPr>
      <w:r>
        <w:fldChar w:fldCharType="begin"/>
      </w:r>
      <w:r>
        <w:instrText>HYP</w:instrText>
      </w:r>
      <w:r>
        <w:instrText>ERLINK "garantF1://26659158.13"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18 декабря 2015 г. 1567-З N 691-V статья 4 Закона дополнена пунктом 7, </w:t>
      </w:r>
      <w:hyperlink r:id="rId37" w:history="1">
        <w:r>
          <w:rPr>
            <w:rStyle w:val="a4"/>
          </w:rPr>
          <w:t>вступающим в силу</w:t>
        </w:r>
      </w:hyperlink>
      <w:r>
        <w:t xml:space="preserve"> со дня </w:t>
      </w:r>
      <w:hyperlink r:id="rId38" w:history="1">
        <w:r>
          <w:rPr>
            <w:rStyle w:val="a4"/>
          </w:rPr>
          <w:t>официального опублико</w:t>
        </w:r>
        <w:r>
          <w:rPr>
            <w:rStyle w:val="a4"/>
          </w:rPr>
          <w:t>вания</w:t>
        </w:r>
      </w:hyperlink>
      <w:r>
        <w:t xml:space="preserve"> названного Закона</w:t>
      </w:r>
    </w:p>
    <w:p w:rsidR="00000000" w:rsidRDefault="004348C4">
      <w:r>
        <w:t>7) законность.</w:t>
      </w:r>
    </w:p>
    <w:p w:rsidR="00000000" w:rsidRDefault="004348C4"/>
    <w:p w:rsidR="00000000" w:rsidRDefault="004348C4">
      <w:pPr>
        <w:pStyle w:val="af2"/>
      </w:pPr>
      <w:bookmarkStart w:id="28" w:name="sub_5"/>
      <w:r>
        <w:rPr>
          <w:rStyle w:val="a3"/>
        </w:rPr>
        <w:t>Статья 5.</w:t>
      </w:r>
      <w:r>
        <w:t xml:space="preserve"> Гражданский образовательный заказ и механизм его реализации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29" w:name="sub_51"/>
      <w:bookmarkEnd w:id="28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000000" w:rsidRDefault="004348C4">
      <w:pPr>
        <w:pStyle w:val="afb"/>
      </w:pPr>
      <w:r>
        <w:lastRenderedPageBreak/>
        <w:fldChar w:fldCharType="begin"/>
      </w:r>
      <w:r>
        <w:instrText>HYPERLINK "garantF1://26647601.287"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</w:t>
      </w:r>
      <w:r>
        <w:t xml:space="preserve">0-З N 177-V в часть 1 статьи 5 Закона внесены изменения, </w:t>
      </w:r>
      <w:hyperlink r:id="rId39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4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4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4348C4">
      <w:r>
        <w:t xml:space="preserve">1. </w:t>
      </w:r>
      <w:hyperlink w:anchor="sub_13" w:history="1">
        <w:r>
          <w:rPr>
            <w:rStyle w:val="a4"/>
          </w:rPr>
          <w:t>Гражданский образовательный заказ</w:t>
        </w:r>
      </w:hyperlink>
      <w:r>
        <w:t xml:space="preserve"> является основанием для государственно-общественного управления в сфере общего образования.</w:t>
      </w:r>
    </w:p>
    <w:p w:rsidR="00000000" w:rsidRDefault="004348C4">
      <w:bookmarkStart w:id="30" w:name="sub_52"/>
      <w:r>
        <w:t>2. Оформление гражданского образовательного заказа ос</w:t>
      </w:r>
      <w:r>
        <w:t>уществляется путем проведения следующих процедур:</w:t>
      </w:r>
    </w:p>
    <w:p w:rsidR="00000000" w:rsidRDefault="004348C4">
      <w:bookmarkStart w:id="31" w:name="sub_521"/>
      <w:bookmarkEnd w:id="30"/>
      <w:r>
        <w:t xml:space="preserve">1) выявление целевых групп (граждан, родителей, участников рынка труда, услуг и товаров, </w:t>
      </w:r>
      <w:hyperlink w:anchor="sub_12" w:history="1">
        <w:r>
          <w:rPr>
            <w:rStyle w:val="a4"/>
          </w:rPr>
          <w:t>общественных объединений</w:t>
        </w:r>
      </w:hyperlink>
      <w:r>
        <w:t xml:space="preserve"> и других), их образовательных потребностей, запросов и </w:t>
      </w:r>
      <w:r>
        <w:t>интересов;</w:t>
      </w:r>
    </w:p>
    <w:p w:rsidR="00000000" w:rsidRDefault="004348C4">
      <w:bookmarkStart w:id="32" w:name="sub_522"/>
      <w:bookmarkEnd w:id="31"/>
      <w:r>
        <w:t>2) формирование представителями целевых групп гражданского образовательного заказа;</w:t>
      </w:r>
    </w:p>
    <w:p w:rsidR="00000000" w:rsidRDefault="004348C4">
      <w:bookmarkStart w:id="33" w:name="sub_523"/>
      <w:bookmarkEnd w:id="32"/>
      <w:r>
        <w:t xml:space="preserve">3) заключение на основе гражданского образовательного заказа </w:t>
      </w:r>
      <w:hyperlink w:anchor="sub_14" w:history="1">
        <w:r>
          <w:rPr>
            <w:rStyle w:val="a4"/>
          </w:rPr>
          <w:t>общественного образовательного договора</w:t>
        </w:r>
      </w:hyperlink>
      <w:r>
        <w:t>.</w:t>
      </w:r>
    </w:p>
    <w:p w:rsidR="00000000" w:rsidRDefault="004348C4">
      <w:bookmarkStart w:id="34" w:name="sub_53"/>
      <w:bookmarkEnd w:id="33"/>
      <w:r>
        <w:t>3. Механизмом реализации гражданского образовательного заказа являются: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35" w:name="sub_531"/>
      <w:bookmarkEnd w:id="34"/>
      <w:r>
        <w:rPr>
          <w:color w:val="000000"/>
          <w:sz w:val="16"/>
          <w:szCs w:val="16"/>
        </w:rPr>
        <w:t>Информация об изменениях:</w:t>
      </w:r>
    </w:p>
    <w:bookmarkEnd w:id="35"/>
    <w:p w:rsidR="00000000" w:rsidRDefault="004348C4">
      <w:pPr>
        <w:pStyle w:val="afb"/>
      </w:pPr>
      <w:r>
        <w:fldChar w:fldCharType="begin"/>
      </w:r>
      <w:r>
        <w:instrText>HYPERLINK "garantF1://26659158.14"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18 декабря 2015 г. 1567-З N 691-V в пункт 1 части 3 статьи </w:t>
      </w:r>
      <w:r>
        <w:t xml:space="preserve">5 Закона внесены изменения, </w:t>
      </w:r>
      <w:hyperlink r:id="rId42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4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4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4348C4">
      <w:r>
        <w:t xml:space="preserve">1) </w:t>
      </w:r>
      <w:hyperlink r:id="rId45" w:history="1">
        <w:r>
          <w:rPr>
            <w:rStyle w:val="a4"/>
          </w:rPr>
          <w:t>государственная программа</w:t>
        </w:r>
      </w:hyperlink>
      <w:r>
        <w:t xml:space="preserve"> развития образования Республики Саха (Якутия);</w:t>
      </w:r>
    </w:p>
    <w:p w:rsidR="00000000" w:rsidRDefault="004348C4">
      <w:bookmarkStart w:id="36" w:name="sub_532"/>
      <w:r>
        <w:t>2) муниципальная программа развития образования;</w:t>
      </w:r>
    </w:p>
    <w:p w:rsidR="00000000" w:rsidRDefault="004348C4">
      <w:bookmarkStart w:id="37" w:name="sub_533"/>
      <w:bookmarkEnd w:id="36"/>
      <w:r>
        <w:t>3) образовательная программа.</w:t>
      </w:r>
    </w:p>
    <w:bookmarkEnd w:id="37"/>
    <w:p w:rsidR="00000000" w:rsidRDefault="004348C4"/>
    <w:p w:rsidR="00000000" w:rsidRDefault="004348C4">
      <w:pPr>
        <w:pStyle w:val="afa"/>
        <w:rPr>
          <w:color w:val="000000"/>
          <w:sz w:val="16"/>
          <w:szCs w:val="16"/>
        </w:rPr>
      </w:pPr>
      <w:bookmarkStart w:id="38" w:name="sub_6"/>
      <w:r>
        <w:rPr>
          <w:color w:val="000000"/>
          <w:sz w:val="16"/>
          <w:szCs w:val="16"/>
        </w:rPr>
        <w:t>Информация об изменениях:</w:t>
      </w:r>
    </w:p>
    <w:bookmarkEnd w:id="38"/>
    <w:p w:rsidR="00000000" w:rsidRDefault="004348C4">
      <w:pPr>
        <w:pStyle w:val="afb"/>
      </w:pPr>
      <w:r>
        <w:fldChar w:fldCharType="begin"/>
      </w:r>
      <w:r>
        <w:instrText>HYPERLINK "garantF1://26647601.2881"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177-V в статью 6 Закона внесены изменения, </w:t>
      </w:r>
      <w:hyperlink r:id="rId46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4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48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4348C4">
      <w:pPr>
        <w:pStyle w:val="af2"/>
      </w:pPr>
      <w:r>
        <w:rPr>
          <w:rStyle w:val="a3"/>
        </w:rPr>
        <w:t>Статья 6.</w:t>
      </w:r>
      <w:r>
        <w:t xml:space="preserve"> Структура государственно-общественного управления в сфере общего образования</w:t>
      </w:r>
    </w:p>
    <w:p w:rsidR="00000000" w:rsidRDefault="004348C4">
      <w:bookmarkStart w:id="39" w:name="sub_601"/>
      <w:r>
        <w:t>В структуру государственно-общ</w:t>
      </w:r>
      <w:r>
        <w:t>ественного управления в сфере общего образования входят: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40" w:name="sub_61"/>
      <w:bookmarkEnd w:id="39"/>
      <w:r>
        <w:rPr>
          <w:color w:val="000000"/>
          <w:sz w:val="16"/>
          <w:szCs w:val="16"/>
        </w:rPr>
        <w:t>Информация об изменениях:</w:t>
      </w:r>
    </w:p>
    <w:bookmarkEnd w:id="40"/>
    <w:p w:rsidR="00000000" w:rsidRDefault="004348C4">
      <w:pPr>
        <w:pStyle w:val="afb"/>
      </w:pPr>
      <w:r>
        <w:fldChar w:fldCharType="begin"/>
      </w:r>
      <w:r>
        <w:instrText>HYPERLINK "garantF1://26659158.150"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18 декабря 2015 г. 1567-З N 691-V пункт 1 статьи 6 Закона изложен в новой редакц</w:t>
      </w:r>
      <w:r>
        <w:t xml:space="preserve">ии, </w:t>
      </w:r>
      <w:hyperlink r:id="rId49" w:history="1">
        <w:r>
          <w:rPr>
            <w:rStyle w:val="a4"/>
          </w:rPr>
          <w:t>вступающей в силу</w:t>
        </w:r>
      </w:hyperlink>
      <w:r>
        <w:t xml:space="preserve"> со дня </w:t>
      </w:r>
      <w:hyperlink r:id="rId5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5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4348C4">
      <w:r>
        <w:t>1) общественный совет;</w:t>
      </w:r>
    </w:p>
    <w:p w:rsidR="00000000" w:rsidRDefault="004348C4">
      <w:bookmarkStart w:id="41" w:name="sub_62"/>
      <w:r>
        <w:t>2) со</w:t>
      </w:r>
      <w:r>
        <w:t>веты по образованию на уровне муниципальных районов (городских округов);</w:t>
      </w:r>
    </w:p>
    <w:p w:rsidR="00000000" w:rsidRDefault="004348C4">
      <w:bookmarkStart w:id="42" w:name="sub_63"/>
      <w:bookmarkEnd w:id="41"/>
      <w:r>
        <w:t>3) управляющие советы образовательных организаций.</w:t>
      </w:r>
    </w:p>
    <w:bookmarkEnd w:id="42"/>
    <w:p w:rsidR="00000000" w:rsidRDefault="004348C4"/>
    <w:p w:rsidR="00000000" w:rsidRDefault="004348C4">
      <w:pPr>
        <w:pStyle w:val="afa"/>
        <w:rPr>
          <w:color w:val="000000"/>
          <w:sz w:val="16"/>
          <w:szCs w:val="16"/>
        </w:rPr>
      </w:pPr>
      <w:bookmarkStart w:id="43" w:name="sub_7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000000" w:rsidRDefault="004348C4">
      <w:pPr>
        <w:pStyle w:val="afb"/>
      </w:pPr>
      <w:r>
        <w:fldChar w:fldCharType="begin"/>
      </w:r>
      <w:r>
        <w:instrText>HYPERLINK "garantF1://26659158.161"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18 </w:t>
      </w:r>
      <w:r>
        <w:t xml:space="preserve">декабря 2015 г. 1567-З N 691-V в статью 7 Закона внесены изменения, </w:t>
      </w:r>
      <w:hyperlink r:id="rId52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5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54" w:history="1">
        <w:r>
          <w:rPr>
            <w:rStyle w:val="a4"/>
          </w:rPr>
          <w:t>См. текст ста</w:t>
        </w:r>
        <w:r>
          <w:rPr>
            <w:rStyle w:val="a4"/>
          </w:rPr>
          <w:t>тьи в предыдущей редакции</w:t>
        </w:r>
      </w:hyperlink>
    </w:p>
    <w:p w:rsidR="00000000" w:rsidRDefault="004348C4">
      <w:r>
        <w:rPr>
          <w:rStyle w:val="a3"/>
        </w:rPr>
        <w:t>Статья 7</w:t>
      </w:r>
      <w:r>
        <w:t>. Полномочия общественного совета</w:t>
      </w:r>
    </w:p>
    <w:p w:rsidR="00000000" w:rsidRDefault="004348C4">
      <w:bookmarkStart w:id="44" w:name="sub_701"/>
      <w:r>
        <w:t>К полномочиям общественного совета относятся:</w:t>
      </w:r>
    </w:p>
    <w:p w:rsidR="00000000" w:rsidRDefault="004348C4">
      <w:bookmarkStart w:id="45" w:name="sub_71"/>
      <w:bookmarkEnd w:id="44"/>
      <w:r>
        <w:t xml:space="preserve">1) организация обсуждения проекта государственной программы развития образования Республики Саха (Якутия) и подготовка </w:t>
      </w:r>
      <w:r>
        <w:t>предложений о внесении в него изменений;</w:t>
      </w:r>
    </w:p>
    <w:p w:rsidR="00000000" w:rsidRDefault="004348C4">
      <w:bookmarkStart w:id="46" w:name="sub_72"/>
      <w:bookmarkEnd w:id="45"/>
      <w:r>
        <w:t>2) организация гражданской экспертизы нормативных правовых актов Республики Саха (Якутия) в сфере общего образования;</w:t>
      </w:r>
    </w:p>
    <w:p w:rsidR="00000000" w:rsidRDefault="004348C4">
      <w:bookmarkStart w:id="47" w:name="sub_73"/>
      <w:bookmarkEnd w:id="46"/>
      <w:r>
        <w:t>3) участие в разработке нормативных актов, направленных на развитие госуд</w:t>
      </w:r>
      <w:r>
        <w:t>арственно-общественного управления в сфере общего образования;</w:t>
      </w:r>
    </w:p>
    <w:p w:rsidR="00000000" w:rsidRDefault="004348C4">
      <w:bookmarkStart w:id="48" w:name="sub_74"/>
      <w:bookmarkEnd w:id="47"/>
      <w:r>
        <w:t>4) утверждение публичного отчета о состоянии и развитии системы общего образования в Республике Саха (Якутия);</w:t>
      </w:r>
    </w:p>
    <w:p w:rsidR="00000000" w:rsidRDefault="004348C4">
      <w:bookmarkStart w:id="49" w:name="sub_75"/>
      <w:bookmarkEnd w:id="48"/>
      <w:r>
        <w:t>5) осуществление независимой оценки качества образовательн</w:t>
      </w:r>
      <w:r>
        <w:t>ой деятельности организаций, расположенных на территории Республики Саха (Якутия).</w:t>
      </w:r>
    </w:p>
    <w:bookmarkEnd w:id="49"/>
    <w:p w:rsidR="00000000" w:rsidRDefault="004348C4"/>
    <w:p w:rsidR="00000000" w:rsidRDefault="004348C4">
      <w:pPr>
        <w:pStyle w:val="af2"/>
      </w:pPr>
      <w:bookmarkStart w:id="50" w:name="sub_8"/>
      <w:r>
        <w:rPr>
          <w:rStyle w:val="a3"/>
        </w:rPr>
        <w:t>Статья 8.</w:t>
      </w:r>
      <w:r>
        <w:t xml:space="preserve"> Полномочия совета по образованию на уровне муниципального района (городского округа)</w:t>
      </w:r>
    </w:p>
    <w:bookmarkEnd w:id="50"/>
    <w:p w:rsidR="00000000" w:rsidRDefault="004348C4">
      <w:r>
        <w:t xml:space="preserve">К полномочиям совета по образованию на уровне муниципального </w:t>
      </w:r>
      <w:r>
        <w:t>района (городского округа) относятся:</w:t>
      </w:r>
    </w:p>
    <w:p w:rsidR="00000000" w:rsidRDefault="004348C4">
      <w:bookmarkStart w:id="51" w:name="sub_81"/>
      <w:r>
        <w:t>1) организация обсуждения проекта муниципальной программы развития образования и подготовка предложений о внесении в него изменений;</w:t>
      </w:r>
    </w:p>
    <w:p w:rsidR="00000000" w:rsidRDefault="004348C4">
      <w:bookmarkStart w:id="52" w:name="sub_82"/>
      <w:bookmarkEnd w:id="51"/>
      <w:r>
        <w:t>2) общественная оценка рациональности использования бюджетных средс</w:t>
      </w:r>
      <w:r>
        <w:t>тв;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53" w:name="sub_83"/>
      <w:bookmarkEnd w:id="52"/>
      <w:r>
        <w:rPr>
          <w:color w:val="000000"/>
          <w:sz w:val="16"/>
          <w:szCs w:val="16"/>
        </w:rPr>
        <w:t>Информация об изменениях:</w:t>
      </w:r>
    </w:p>
    <w:bookmarkEnd w:id="53"/>
    <w:p w:rsidR="00000000" w:rsidRDefault="004348C4">
      <w:pPr>
        <w:pStyle w:val="afb"/>
      </w:pPr>
      <w:r>
        <w:fldChar w:fldCharType="begin"/>
      </w:r>
      <w:r>
        <w:instrText>HYPERLINK "garantF1://26647601.28101"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177-V в пункт 3 статьи 8 Закона внесены изменения, </w:t>
      </w:r>
      <w:hyperlink r:id="rId55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56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5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4348C4">
      <w:r>
        <w:t>3) привлечение средств для нужд общего образования;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54" w:name="sub_84"/>
      <w:r>
        <w:rPr>
          <w:color w:val="000000"/>
          <w:sz w:val="16"/>
          <w:szCs w:val="16"/>
        </w:rPr>
        <w:t>Информац</w:t>
      </w:r>
      <w:r>
        <w:rPr>
          <w:color w:val="000000"/>
          <w:sz w:val="16"/>
          <w:szCs w:val="16"/>
        </w:rPr>
        <w:t>ия об изменениях:</w:t>
      </w:r>
    </w:p>
    <w:bookmarkEnd w:id="54"/>
    <w:p w:rsidR="00000000" w:rsidRDefault="004348C4">
      <w:pPr>
        <w:pStyle w:val="afb"/>
      </w:pPr>
      <w:r>
        <w:fldChar w:fldCharType="begin"/>
      </w:r>
      <w:r>
        <w:instrText>HYPERLINK "garantF1://26647601.28102"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177-V в пункт 4 статьи 8 Закона внесены изменения, </w:t>
      </w:r>
      <w:hyperlink r:id="rId58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</w:t>
      </w:r>
      <w:r>
        <w:t xml:space="preserve">й со дня </w:t>
      </w:r>
      <w:hyperlink r:id="rId59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6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4348C4">
      <w:r>
        <w:t>4) организация гражданской экспертизы нормативных правовых актов органов местного самоуправления в сфере общего образования;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55" w:name="sub_85"/>
      <w:r>
        <w:rPr>
          <w:color w:val="000000"/>
          <w:sz w:val="16"/>
          <w:szCs w:val="16"/>
        </w:rPr>
        <w:t>Информация об изменениях:</w:t>
      </w:r>
    </w:p>
    <w:bookmarkEnd w:id="55"/>
    <w:p w:rsidR="00000000" w:rsidRDefault="004348C4">
      <w:pPr>
        <w:pStyle w:val="afb"/>
      </w:pPr>
      <w:r>
        <w:fldChar w:fldCharType="begin"/>
      </w:r>
      <w:r>
        <w:instrText>HYPERLINK "garantF1://26647601.28103"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</w:t>
      </w:r>
      <w:r>
        <w:t xml:space="preserve"> 1310-З N 177-V в пункт 5 статьи 8 Закона внесены изменения, </w:t>
      </w:r>
      <w:hyperlink r:id="rId61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62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6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4348C4">
      <w:r>
        <w:t>5) координация деятельности управляющих советов образовательных организаций;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56" w:name="sub_86"/>
      <w:r>
        <w:rPr>
          <w:color w:val="000000"/>
          <w:sz w:val="16"/>
          <w:szCs w:val="16"/>
        </w:rPr>
        <w:t>Информация об изменениях:</w:t>
      </w:r>
    </w:p>
    <w:bookmarkEnd w:id="56"/>
    <w:p w:rsidR="00000000" w:rsidRDefault="004348C4">
      <w:pPr>
        <w:pStyle w:val="afb"/>
      </w:pPr>
      <w:r>
        <w:fldChar w:fldCharType="begin"/>
      </w:r>
      <w:r>
        <w:instrText>HYPERLINK "garantF1://26647601.28104"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</w:t>
      </w:r>
      <w:r>
        <w:t xml:space="preserve">. 1310-З N 177-V в пункт 6 статьи 8 Закона внесены изменения, </w:t>
      </w:r>
      <w:hyperlink r:id="rId64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6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6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4348C4">
      <w:r>
        <w:t xml:space="preserve">6) утверждение публичного отчета о состоянии и развитии системы общего </w:t>
      </w:r>
      <w:r>
        <w:lastRenderedPageBreak/>
        <w:t>образования в муниципальном районе (городском округе).</w:t>
      </w:r>
    </w:p>
    <w:p w:rsidR="00000000" w:rsidRDefault="004348C4"/>
    <w:p w:rsidR="00000000" w:rsidRDefault="004348C4">
      <w:pPr>
        <w:pStyle w:val="afa"/>
        <w:rPr>
          <w:color w:val="000000"/>
          <w:sz w:val="16"/>
          <w:szCs w:val="16"/>
        </w:rPr>
      </w:pPr>
      <w:bookmarkStart w:id="57" w:name="sub_9"/>
      <w:r>
        <w:rPr>
          <w:color w:val="000000"/>
          <w:sz w:val="16"/>
          <w:szCs w:val="16"/>
        </w:rPr>
        <w:t>Информация об изменениях:</w:t>
      </w:r>
    </w:p>
    <w:bookmarkEnd w:id="57"/>
    <w:p w:rsidR="00000000" w:rsidRDefault="004348C4">
      <w:pPr>
        <w:pStyle w:val="afb"/>
      </w:pPr>
      <w:r>
        <w:fldChar w:fldCharType="begin"/>
      </w:r>
      <w:r>
        <w:instrText>HYPERLINK "garantF1://26647601.2811"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177-V в статью 9 Закона внесены изменения, </w:t>
      </w:r>
      <w:hyperlink r:id="rId67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68" w:history="1">
        <w:r>
          <w:rPr>
            <w:rStyle w:val="a4"/>
          </w:rPr>
          <w:t>официального опубликования</w:t>
        </w:r>
      </w:hyperlink>
      <w:r>
        <w:t xml:space="preserve"> назв</w:t>
      </w:r>
      <w:r>
        <w:t>анного Закона</w:t>
      </w:r>
    </w:p>
    <w:p w:rsidR="00000000" w:rsidRDefault="004348C4">
      <w:pPr>
        <w:pStyle w:val="afb"/>
      </w:pPr>
      <w:hyperlink r:id="rId69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4348C4">
      <w:pPr>
        <w:pStyle w:val="af2"/>
      </w:pPr>
      <w:r>
        <w:rPr>
          <w:rStyle w:val="a3"/>
        </w:rPr>
        <w:t>Статья 9.</w:t>
      </w:r>
      <w:r>
        <w:t xml:space="preserve"> Полномочия управляющего совета образовательной организации</w:t>
      </w:r>
    </w:p>
    <w:p w:rsidR="00000000" w:rsidRDefault="004348C4">
      <w:bookmarkStart w:id="58" w:name="sub_901"/>
      <w:r>
        <w:t>К полномочиям управляющего совета образовательной организации относятся:</w:t>
      </w:r>
    </w:p>
    <w:p w:rsidR="00000000" w:rsidRDefault="004348C4">
      <w:bookmarkStart w:id="59" w:name="sub_91"/>
      <w:bookmarkEnd w:id="58"/>
      <w:r>
        <w:t>1) уч</w:t>
      </w:r>
      <w:r>
        <w:t>астие в разработке образовательной программы;</w:t>
      </w:r>
    </w:p>
    <w:p w:rsidR="00000000" w:rsidRDefault="004348C4">
      <w:bookmarkStart w:id="60" w:name="sub_92"/>
      <w:bookmarkEnd w:id="59"/>
      <w:r>
        <w:t>2) утверждение положения о распределении стимулирующей части фонда оплаты труда образовательной организации;</w:t>
      </w:r>
    </w:p>
    <w:p w:rsidR="00000000" w:rsidRDefault="004348C4">
      <w:bookmarkStart w:id="61" w:name="sub_93"/>
      <w:bookmarkEnd w:id="60"/>
      <w:r>
        <w:t>3) утверждение распределения стимулирующей части фонда оплаты труда образоват</w:t>
      </w:r>
      <w:r>
        <w:t>ельной организации;</w:t>
      </w:r>
    </w:p>
    <w:p w:rsidR="00000000" w:rsidRDefault="004348C4">
      <w:bookmarkStart w:id="62" w:name="sub_94"/>
      <w:bookmarkEnd w:id="61"/>
      <w:r>
        <w:t>4) привлечение средств для нужд образовательной организации;</w:t>
      </w:r>
    </w:p>
    <w:p w:rsidR="00000000" w:rsidRDefault="004348C4">
      <w:bookmarkStart w:id="63" w:name="sub_95"/>
      <w:bookmarkEnd w:id="62"/>
      <w:r>
        <w:t>5) установление режима работы образовательной организации;</w:t>
      </w:r>
    </w:p>
    <w:p w:rsidR="00000000" w:rsidRDefault="004348C4">
      <w:bookmarkStart w:id="64" w:name="sub_96"/>
      <w:bookmarkEnd w:id="63"/>
      <w:r>
        <w:t xml:space="preserve">6) содействие созданию в образовательной организации оптимальных условий и форм </w:t>
      </w:r>
      <w:r>
        <w:t>организации образовательного процесса;</w:t>
      </w:r>
    </w:p>
    <w:p w:rsidR="00000000" w:rsidRDefault="004348C4">
      <w:bookmarkStart w:id="65" w:name="sub_97"/>
      <w:bookmarkEnd w:id="64"/>
      <w:r>
        <w:t>7) осуществление контроля за соблюдением условий обучения, воспитания и труда в образовательной организации, гарантирующих охрану и укрепление здоровья обучающихся, воспитанников;</w:t>
      </w:r>
    </w:p>
    <w:p w:rsidR="00000000" w:rsidRDefault="004348C4">
      <w:bookmarkStart w:id="66" w:name="sub_98"/>
      <w:bookmarkEnd w:id="65"/>
      <w:r>
        <w:t>8) осуществление контроля за соблюдением общих требований к приему граждан в образовательные организации, а также к переводу их в другие образовательные организации;</w:t>
      </w:r>
    </w:p>
    <w:p w:rsidR="00000000" w:rsidRDefault="004348C4">
      <w:bookmarkStart w:id="67" w:name="sub_99"/>
      <w:bookmarkEnd w:id="66"/>
      <w:r>
        <w:t>9) осуществление контроля за своевременным предоставлением отдельным категория</w:t>
      </w:r>
      <w:r>
        <w:t xml:space="preserve">м обучающихся, воспитанников дополнительных льгот и видов материального обеспечения, предусмотренных </w:t>
      </w:r>
      <w:hyperlink r:id="rId70" w:history="1">
        <w:r>
          <w:rPr>
            <w:rStyle w:val="a4"/>
          </w:rPr>
          <w:t>законодательством</w:t>
        </w:r>
      </w:hyperlink>
      <w:r>
        <w:t>;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68" w:name="sub_910"/>
      <w:bookmarkEnd w:id="67"/>
      <w:r>
        <w:rPr>
          <w:color w:val="000000"/>
          <w:sz w:val="16"/>
          <w:szCs w:val="16"/>
        </w:rPr>
        <w:t>Информация об изменениях:</w:t>
      </w:r>
    </w:p>
    <w:bookmarkEnd w:id="68"/>
    <w:p w:rsidR="00000000" w:rsidRDefault="004348C4">
      <w:pPr>
        <w:pStyle w:val="afb"/>
      </w:pPr>
      <w:r>
        <w:fldChar w:fldCharType="begin"/>
      </w:r>
      <w:r>
        <w:instrText>HYPERLINK "garantF1://26648439.4030"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</w:t>
      </w:r>
      <w:r>
        <w:t xml:space="preserve">лики Саха (Якутия) от 10 июня 2014 г. 1336-З N 227-V в пункт 10 статьи 9 Закона внесены изменения, </w:t>
      </w:r>
      <w:hyperlink r:id="rId71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72" w:history="1">
        <w:r>
          <w:rPr>
            <w:rStyle w:val="a4"/>
          </w:rPr>
          <w:t>официального опубликования</w:t>
        </w:r>
      </w:hyperlink>
      <w:r>
        <w:t xml:space="preserve"> названн</w:t>
      </w:r>
      <w:r>
        <w:t>ого Закона</w:t>
      </w:r>
    </w:p>
    <w:p w:rsidR="00000000" w:rsidRDefault="004348C4">
      <w:pPr>
        <w:pStyle w:val="afb"/>
      </w:pPr>
      <w:hyperlink r:id="rId7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4348C4">
      <w:r>
        <w:t>10) участие в осуществлении контроля за работой подразделений организаций общественного питания и медицинских организаций;</w:t>
      </w:r>
    </w:p>
    <w:p w:rsidR="00000000" w:rsidRDefault="004348C4">
      <w:bookmarkStart w:id="69" w:name="sub_911"/>
      <w:r>
        <w:t>11) участие в осуществлении контроля к</w:t>
      </w:r>
      <w:r>
        <w:t>ачества общего образования;</w:t>
      </w:r>
    </w:p>
    <w:p w:rsidR="00000000" w:rsidRDefault="004348C4">
      <w:bookmarkStart w:id="70" w:name="sub_912"/>
      <w:bookmarkEnd w:id="69"/>
      <w:r>
        <w:t>12) утверждение публичного отчета о результатах деятельности образовательной организации;</w:t>
      </w:r>
    </w:p>
    <w:p w:rsidR="00000000" w:rsidRDefault="004348C4">
      <w:bookmarkStart w:id="71" w:name="sub_913"/>
      <w:bookmarkEnd w:id="70"/>
      <w:r>
        <w:t>13) разрешение конфликтных ситуаций.</w:t>
      </w:r>
    </w:p>
    <w:bookmarkEnd w:id="71"/>
    <w:p w:rsidR="00000000" w:rsidRDefault="004348C4"/>
    <w:p w:rsidR="00000000" w:rsidRDefault="004348C4">
      <w:pPr>
        <w:pStyle w:val="afa"/>
        <w:rPr>
          <w:color w:val="000000"/>
          <w:sz w:val="16"/>
          <w:szCs w:val="16"/>
        </w:rPr>
      </w:pPr>
      <w:bookmarkStart w:id="72" w:name="sub_10"/>
      <w:r>
        <w:rPr>
          <w:color w:val="000000"/>
          <w:sz w:val="16"/>
          <w:szCs w:val="16"/>
        </w:rPr>
        <w:t>Информация об изменениях:</w:t>
      </w:r>
    </w:p>
    <w:bookmarkEnd w:id="72"/>
    <w:p w:rsidR="00000000" w:rsidRDefault="004348C4">
      <w:pPr>
        <w:pStyle w:val="afb"/>
      </w:pPr>
      <w:r>
        <w:fldChar w:fldCharType="begin"/>
      </w:r>
      <w:r>
        <w:instrText>HYPERLINK "garantF1://26647</w:instrText>
      </w:r>
      <w:r>
        <w:instrText>601.28121"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177-V наименование статьи 10 Закона изложено в новой редакции, </w:t>
      </w:r>
      <w:hyperlink r:id="rId74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со дня </w:t>
      </w:r>
      <w:hyperlink r:id="rId7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76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4348C4">
      <w:pPr>
        <w:pStyle w:val="af2"/>
      </w:pPr>
      <w:r>
        <w:rPr>
          <w:rStyle w:val="a3"/>
        </w:rPr>
        <w:t>Статья 10.</w:t>
      </w:r>
      <w:r>
        <w:t xml:space="preserve"> Публичные отчеты органов, осуществляющих управление в сфере образования, и образовательных организаций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73" w:name="sub_101"/>
      <w:r>
        <w:rPr>
          <w:color w:val="000000"/>
          <w:sz w:val="16"/>
          <w:szCs w:val="16"/>
        </w:rPr>
        <w:t>Информация об изменениях:</w:t>
      </w:r>
    </w:p>
    <w:bookmarkEnd w:id="73"/>
    <w:p w:rsidR="00000000" w:rsidRDefault="004348C4">
      <w:pPr>
        <w:pStyle w:val="afb"/>
      </w:pPr>
      <w:r>
        <w:fldChar w:fldCharType="begin"/>
      </w:r>
      <w:r>
        <w:instrText>HYPERLINK "garantF1://26647601.28122"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177-V в часть 1 </w:t>
      </w:r>
      <w:r>
        <w:lastRenderedPageBreak/>
        <w:t xml:space="preserve">статьи 10 Закона внесены изменения, </w:t>
      </w:r>
      <w:hyperlink r:id="rId77" w:history="1">
        <w:r>
          <w:rPr>
            <w:rStyle w:val="a4"/>
          </w:rPr>
          <w:t>вступающие в силу</w:t>
        </w:r>
      </w:hyperlink>
      <w:r>
        <w:t xml:space="preserve"> по истечении </w:t>
      </w:r>
      <w:r>
        <w:t xml:space="preserve">десяти дней со дня </w:t>
      </w:r>
      <w:hyperlink r:id="rId7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7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4348C4">
      <w:r>
        <w:t>1. Органы, осуществляющие управление в сфере образования, обязаны ежегодно публи</w:t>
      </w:r>
      <w:r>
        <w:t>ковать отчеты о состоянии и развитии системы общего образования в Республике Саха (Якутия), муниципальных районах (городских округах), образовательные организации - отчеты о результатах своей деятельности.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74" w:name="sub_102"/>
      <w:r>
        <w:rPr>
          <w:color w:val="000000"/>
          <w:sz w:val="16"/>
          <w:szCs w:val="16"/>
        </w:rPr>
        <w:t>Информация об изменениях:</w:t>
      </w:r>
    </w:p>
    <w:bookmarkEnd w:id="74"/>
    <w:p w:rsidR="00000000" w:rsidRDefault="004348C4">
      <w:pPr>
        <w:pStyle w:val="afb"/>
      </w:pPr>
      <w:r>
        <w:fldChar w:fldCharType="begin"/>
      </w:r>
      <w:r>
        <w:instrText xml:space="preserve">HYPERLINK </w:instrText>
      </w:r>
      <w:r>
        <w:instrText>"garantF1://26647601.28123"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 N 177-V в часть 2 статьи 10 Закона внесены изменения, </w:t>
      </w:r>
      <w:hyperlink r:id="rId80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81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8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4348C4">
      <w:r>
        <w:t>2. Отчеты органов, осуществляющих управление в сфере образования, и образовательных организаций могут быть опубликованы в с</w:t>
      </w:r>
      <w:r>
        <w:t>редствах массовой информации, размещены на официальных сайтах в сети "Интернет", заслушаны на открытых конференциях (собраниях) участников образовательного процесса, собраниях (заседаниях) общественных организаций.</w:t>
      </w:r>
    </w:p>
    <w:p w:rsidR="00000000" w:rsidRDefault="004348C4">
      <w:bookmarkStart w:id="75" w:name="sub_103"/>
      <w:r>
        <w:t>3. Не подлежат огласке сведения, с</w:t>
      </w:r>
      <w:r>
        <w:t xml:space="preserve">оставляющие государственную тайну, в соответствии с </w:t>
      </w:r>
      <w:hyperlink r:id="rId83" w:history="1">
        <w:r>
          <w:rPr>
            <w:rStyle w:val="a4"/>
          </w:rPr>
          <w:t>законодательством</w:t>
        </w:r>
      </w:hyperlink>
      <w:r>
        <w:t>.</w:t>
      </w:r>
    </w:p>
    <w:p w:rsidR="00000000" w:rsidRDefault="004348C4">
      <w:pPr>
        <w:pStyle w:val="afa"/>
        <w:rPr>
          <w:color w:val="000000"/>
          <w:sz w:val="16"/>
          <w:szCs w:val="16"/>
        </w:rPr>
      </w:pPr>
      <w:bookmarkStart w:id="76" w:name="sub_104"/>
      <w:bookmarkEnd w:id="75"/>
      <w:r>
        <w:rPr>
          <w:color w:val="000000"/>
          <w:sz w:val="16"/>
          <w:szCs w:val="16"/>
        </w:rPr>
        <w:t>Информация об изменениях:</w:t>
      </w:r>
    </w:p>
    <w:bookmarkEnd w:id="76"/>
    <w:p w:rsidR="00000000" w:rsidRDefault="004348C4">
      <w:pPr>
        <w:pStyle w:val="afb"/>
      </w:pPr>
      <w:r>
        <w:fldChar w:fldCharType="begin"/>
      </w:r>
      <w:r>
        <w:instrText>HYPERLINK "garantF1://26647601.28124"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Республики Саха (Якутия) от 30 апреля 2014 г. 1310-З</w:t>
      </w:r>
      <w:r>
        <w:t xml:space="preserve"> N 177-V в часть 4 статьи 10 Закона внесены изменения, </w:t>
      </w:r>
      <w:hyperlink r:id="rId84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со дня </w:t>
      </w:r>
      <w:hyperlink r:id="rId8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4348C4">
      <w:pPr>
        <w:pStyle w:val="afb"/>
      </w:pPr>
      <w:hyperlink r:id="rId8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4348C4">
      <w:r>
        <w:t xml:space="preserve">4. Органы, осуществляющие управление в сфере образования, и образовательные организации несут ответственность за достоверность сведений, содержащихся в отчетах, в соответствии с </w:t>
      </w:r>
      <w:hyperlink r:id="rId87" w:history="1">
        <w:r>
          <w:rPr>
            <w:rStyle w:val="a4"/>
          </w:rPr>
          <w:t>з</w:t>
        </w:r>
        <w:r>
          <w:rPr>
            <w:rStyle w:val="a4"/>
          </w:rPr>
          <w:t>аконодательством</w:t>
        </w:r>
      </w:hyperlink>
      <w:r>
        <w:t>.</w:t>
      </w:r>
    </w:p>
    <w:p w:rsidR="00000000" w:rsidRDefault="004348C4"/>
    <w:p w:rsidR="00000000" w:rsidRDefault="004348C4">
      <w:pPr>
        <w:pStyle w:val="af2"/>
      </w:pPr>
      <w:bookmarkStart w:id="77" w:name="sub_11"/>
      <w:r>
        <w:rPr>
          <w:rStyle w:val="a3"/>
        </w:rPr>
        <w:t>Статья 11.</w:t>
      </w:r>
      <w:r>
        <w:t xml:space="preserve"> Вступление в силу настоящего закона</w:t>
      </w:r>
    </w:p>
    <w:bookmarkEnd w:id="77"/>
    <w:p w:rsidR="00000000" w:rsidRDefault="004348C4">
      <w:r>
        <w:t xml:space="preserve">Настоящий закон вступает в силу по истечении десяти дней со дня его </w:t>
      </w:r>
      <w:hyperlink r:id="rId88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4348C4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48C4">
            <w:pPr>
              <w:pStyle w:val="afff0"/>
            </w:pPr>
            <w:r>
              <w:t>Президент</w:t>
            </w:r>
            <w:r>
              <w:br/>
              <w:t>Республики Саха (Якутия)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48C4">
            <w:pPr>
              <w:pStyle w:val="aff7"/>
              <w:jc w:val="right"/>
            </w:pPr>
            <w:r>
              <w:t>В. </w:t>
            </w:r>
            <w:r>
              <w:t>Штыров</w:t>
            </w:r>
          </w:p>
        </w:tc>
      </w:tr>
    </w:tbl>
    <w:p w:rsidR="00000000" w:rsidRDefault="004348C4"/>
    <w:p w:rsidR="00000000" w:rsidRDefault="004348C4">
      <w:pPr>
        <w:pStyle w:val="afff0"/>
      </w:pPr>
      <w:r>
        <w:t>г. Якутск,</w:t>
      </w:r>
    </w:p>
    <w:p w:rsidR="00000000" w:rsidRDefault="004348C4">
      <w:pPr>
        <w:pStyle w:val="afff0"/>
      </w:pPr>
      <w:r>
        <w:t>19 февраля 2009 года</w:t>
      </w:r>
    </w:p>
    <w:p w:rsidR="00000000" w:rsidRDefault="004348C4">
      <w:pPr>
        <w:pStyle w:val="afff0"/>
      </w:pPr>
      <w:r>
        <w:t>З N 215-IV</w:t>
      </w:r>
    </w:p>
    <w:p w:rsidR="004348C4" w:rsidRDefault="004348C4"/>
    <w:sectPr w:rsidR="004348C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E7354"/>
    <w:rsid w:val="001E7354"/>
    <w:rsid w:val="0043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6647601.42" TargetMode="External"/><Relationship Id="rId18" Type="http://schemas.openxmlformats.org/officeDocument/2006/relationships/hyperlink" Target="garantF1://26658950.15" TargetMode="External"/><Relationship Id="rId26" Type="http://schemas.openxmlformats.org/officeDocument/2006/relationships/hyperlink" Target="garantF1://70191362.0" TargetMode="External"/><Relationship Id="rId39" Type="http://schemas.openxmlformats.org/officeDocument/2006/relationships/hyperlink" Target="garantF1://26647601.42" TargetMode="External"/><Relationship Id="rId21" Type="http://schemas.openxmlformats.org/officeDocument/2006/relationships/hyperlink" Target="garantF1://26645198.16" TargetMode="External"/><Relationship Id="rId34" Type="http://schemas.openxmlformats.org/officeDocument/2006/relationships/hyperlink" Target="garantF1://26645198.4" TargetMode="External"/><Relationship Id="rId42" Type="http://schemas.openxmlformats.org/officeDocument/2006/relationships/hyperlink" Target="garantF1://26659158.3" TargetMode="External"/><Relationship Id="rId47" Type="http://schemas.openxmlformats.org/officeDocument/2006/relationships/hyperlink" Target="garantF1://26747601.0" TargetMode="External"/><Relationship Id="rId50" Type="http://schemas.openxmlformats.org/officeDocument/2006/relationships/hyperlink" Target="garantF1://26759158.0" TargetMode="External"/><Relationship Id="rId55" Type="http://schemas.openxmlformats.org/officeDocument/2006/relationships/hyperlink" Target="garantF1://26647601.42" TargetMode="External"/><Relationship Id="rId63" Type="http://schemas.openxmlformats.org/officeDocument/2006/relationships/hyperlink" Target="garantF1://26645198.85" TargetMode="External"/><Relationship Id="rId68" Type="http://schemas.openxmlformats.org/officeDocument/2006/relationships/hyperlink" Target="garantF1://26747601.0" TargetMode="External"/><Relationship Id="rId76" Type="http://schemas.openxmlformats.org/officeDocument/2006/relationships/hyperlink" Target="garantF1://26645198.10" TargetMode="External"/><Relationship Id="rId84" Type="http://schemas.openxmlformats.org/officeDocument/2006/relationships/hyperlink" Target="garantF1://26647601.42" TargetMode="External"/><Relationship Id="rId89" Type="http://schemas.openxmlformats.org/officeDocument/2006/relationships/fontTable" Target="fontTable.xml"/><Relationship Id="rId7" Type="http://schemas.openxmlformats.org/officeDocument/2006/relationships/hyperlink" Target="garantF1://26747601.0" TargetMode="External"/><Relationship Id="rId71" Type="http://schemas.openxmlformats.org/officeDocument/2006/relationships/hyperlink" Target="garantF1://26648439.57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26659158.3" TargetMode="External"/><Relationship Id="rId29" Type="http://schemas.openxmlformats.org/officeDocument/2006/relationships/hyperlink" Target="garantF1://26647601.42" TargetMode="External"/><Relationship Id="rId11" Type="http://schemas.openxmlformats.org/officeDocument/2006/relationships/hyperlink" Target="garantF1://26747601.0" TargetMode="External"/><Relationship Id="rId24" Type="http://schemas.openxmlformats.org/officeDocument/2006/relationships/hyperlink" Target="garantF1://26658950.2" TargetMode="External"/><Relationship Id="rId32" Type="http://schemas.openxmlformats.org/officeDocument/2006/relationships/hyperlink" Target="garantF1://26647601.42" TargetMode="External"/><Relationship Id="rId37" Type="http://schemas.openxmlformats.org/officeDocument/2006/relationships/hyperlink" Target="garantF1://26659158.3" TargetMode="External"/><Relationship Id="rId40" Type="http://schemas.openxmlformats.org/officeDocument/2006/relationships/hyperlink" Target="garantF1://26747601.0" TargetMode="External"/><Relationship Id="rId45" Type="http://schemas.openxmlformats.org/officeDocument/2006/relationships/hyperlink" Target="garantF1://26609209.1000" TargetMode="External"/><Relationship Id="rId53" Type="http://schemas.openxmlformats.org/officeDocument/2006/relationships/hyperlink" Target="garantF1://26759158.0" TargetMode="External"/><Relationship Id="rId58" Type="http://schemas.openxmlformats.org/officeDocument/2006/relationships/hyperlink" Target="garantF1://26647601.42" TargetMode="External"/><Relationship Id="rId66" Type="http://schemas.openxmlformats.org/officeDocument/2006/relationships/hyperlink" Target="garantF1://26645198.86" TargetMode="External"/><Relationship Id="rId74" Type="http://schemas.openxmlformats.org/officeDocument/2006/relationships/hyperlink" Target="garantF1://26647601.42" TargetMode="External"/><Relationship Id="rId79" Type="http://schemas.openxmlformats.org/officeDocument/2006/relationships/hyperlink" Target="garantF1://26645198.101" TargetMode="External"/><Relationship Id="rId87" Type="http://schemas.openxmlformats.org/officeDocument/2006/relationships/hyperlink" Target="garantF1://10064235.32" TargetMode="External"/><Relationship Id="rId5" Type="http://schemas.openxmlformats.org/officeDocument/2006/relationships/hyperlink" Target="garantF1://26747601.0" TargetMode="External"/><Relationship Id="rId61" Type="http://schemas.openxmlformats.org/officeDocument/2006/relationships/hyperlink" Target="garantF1://26647601.42" TargetMode="External"/><Relationship Id="rId82" Type="http://schemas.openxmlformats.org/officeDocument/2006/relationships/hyperlink" Target="garantF1://26645198.102" TargetMode="External"/><Relationship Id="rId90" Type="http://schemas.openxmlformats.org/officeDocument/2006/relationships/theme" Target="theme/theme1.xml"/><Relationship Id="rId19" Type="http://schemas.openxmlformats.org/officeDocument/2006/relationships/hyperlink" Target="garantF1://26647601.42" TargetMode="External"/><Relationship Id="rId4" Type="http://schemas.openxmlformats.org/officeDocument/2006/relationships/hyperlink" Target="garantF1://26647601.42" TargetMode="External"/><Relationship Id="rId9" Type="http://schemas.openxmlformats.org/officeDocument/2006/relationships/hyperlink" Target="garantF1://26747601.0" TargetMode="External"/><Relationship Id="rId14" Type="http://schemas.openxmlformats.org/officeDocument/2006/relationships/hyperlink" Target="garantF1://26747601.0" TargetMode="External"/><Relationship Id="rId22" Type="http://schemas.openxmlformats.org/officeDocument/2006/relationships/hyperlink" Target="garantF1://26659158.3" TargetMode="External"/><Relationship Id="rId27" Type="http://schemas.openxmlformats.org/officeDocument/2006/relationships/hyperlink" Target="garantF1://26601200.0" TargetMode="External"/><Relationship Id="rId30" Type="http://schemas.openxmlformats.org/officeDocument/2006/relationships/hyperlink" Target="garantF1://26747601.0" TargetMode="External"/><Relationship Id="rId35" Type="http://schemas.openxmlformats.org/officeDocument/2006/relationships/hyperlink" Target="garantF1://26659158.3" TargetMode="External"/><Relationship Id="rId43" Type="http://schemas.openxmlformats.org/officeDocument/2006/relationships/hyperlink" Target="garantF1://26759158.0" TargetMode="External"/><Relationship Id="rId48" Type="http://schemas.openxmlformats.org/officeDocument/2006/relationships/hyperlink" Target="garantF1://26645198.6" TargetMode="External"/><Relationship Id="rId56" Type="http://schemas.openxmlformats.org/officeDocument/2006/relationships/hyperlink" Target="garantF1://26747601.0" TargetMode="External"/><Relationship Id="rId64" Type="http://schemas.openxmlformats.org/officeDocument/2006/relationships/hyperlink" Target="garantF1://26647601.42" TargetMode="External"/><Relationship Id="rId69" Type="http://schemas.openxmlformats.org/officeDocument/2006/relationships/hyperlink" Target="garantF1://26645198.9" TargetMode="External"/><Relationship Id="rId77" Type="http://schemas.openxmlformats.org/officeDocument/2006/relationships/hyperlink" Target="garantF1://26647601.42" TargetMode="External"/><Relationship Id="rId8" Type="http://schemas.openxmlformats.org/officeDocument/2006/relationships/hyperlink" Target="garantF1://26647601.42" TargetMode="External"/><Relationship Id="rId51" Type="http://schemas.openxmlformats.org/officeDocument/2006/relationships/hyperlink" Target="garantF1://26658950.61" TargetMode="External"/><Relationship Id="rId72" Type="http://schemas.openxmlformats.org/officeDocument/2006/relationships/hyperlink" Target="garantF1://26748439.0" TargetMode="External"/><Relationship Id="rId80" Type="http://schemas.openxmlformats.org/officeDocument/2006/relationships/hyperlink" Target="garantF1://26647601.42" TargetMode="External"/><Relationship Id="rId85" Type="http://schemas.openxmlformats.org/officeDocument/2006/relationships/hyperlink" Target="garantF1://26747601.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garantF1://26645198.13" TargetMode="External"/><Relationship Id="rId17" Type="http://schemas.openxmlformats.org/officeDocument/2006/relationships/hyperlink" Target="garantF1://26759158.0" TargetMode="External"/><Relationship Id="rId25" Type="http://schemas.openxmlformats.org/officeDocument/2006/relationships/hyperlink" Target="garantF1://10003000.0" TargetMode="External"/><Relationship Id="rId33" Type="http://schemas.openxmlformats.org/officeDocument/2006/relationships/hyperlink" Target="garantF1://26747601.0" TargetMode="External"/><Relationship Id="rId38" Type="http://schemas.openxmlformats.org/officeDocument/2006/relationships/hyperlink" Target="garantF1://26759158.0" TargetMode="External"/><Relationship Id="rId46" Type="http://schemas.openxmlformats.org/officeDocument/2006/relationships/hyperlink" Target="garantF1://26647601.42" TargetMode="External"/><Relationship Id="rId59" Type="http://schemas.openxmlformats.org/officeDocument/2006/relationships/hyperlink" Target="garantF1://26747601.0" TargetMode="External"/><Relationship Id="rId67" Type="http://schemas.openxmlformats.org/officeDocument/2006/relationships/hyperlink" Target="garantF1://26647601.42" TargetMode="External"/><Relationship Id="rId20" Type="http://schemas.openxmlformats.org/officeDocument/2006/relationships/hyperlink" Target="garantF1://26747601.0" TargetMode="External"/><Relationship Id="rId41" Type="http://schemas.openxmlformats.org/officeDocument/2006/relationships/hyperlink" Target="garantF1://26645198.51" TargetMode="External"/><Relationship Id="rId54" Type="http://schemas.openxmlformats.org/officeDocument/2006/relationships/hyperlink" Target="garantF1://26658950.7" TargetMode="External"/><Relationship Id="rId62" Type="http://schemas.openxmlformats.org/officeDocument/2006/relationships/hyperlink" Target="garantF1://26747601.0" TargetMode="External"/><Relationship Id="rId70" Type="http://schemas.openxmlformats.org/officeDocument/2006/relationships/hyperlink" Target="garantF1://10064235.50" TargetMode="External"/><Relationship Id="rId75" Type="http://schemas.openxmlformats.org/officeDocument/2006/relationships/hyperlink" Target="garantF1://26747601.0" TargetMode="External"/><Relationship Id="rId83" Type="http://schemas.openxmlformats.org/officeDocument/2006/relationships/hyperlink" Target="garantF1://10002673.200" TargetMode="External"/><Relationship Id="rId88" Type="http://schemas.openxmlformats.org/officeDocument/2006/relationships/hyperlink" Target="garantF1://26714297.1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26647601.42" TargetMode="External"/><Relationship Id="rId15" Type="http://schemas.openxmlformats.org/officeDocument/2006/relationships/hyperlink" Target="garantF1://26645198.14" TargetMode="External"/><Relationship Id="rId23" Type="http://schemas.openxmlformats.org/officeDocument/2006/relationships/hyperlink" Target="garantF1://26759158.0" TargetMode="External"/><Relationship Id="rId28" Type="http://schemas.openxmlformats.org/officeDocument/2006/relationships/hyperlink" Target="garantF1://26652566.0" TargetMode="External"/><Relationship Id="rId36" Type="http://schemas.openxmlformats.org/officeDocument/2006/relationships/hyperlink" Target="garantF1://26759158.0" TargetMode="External"/><Relationship Id="rId49" Type="http://schemas.openxmlformats.org/officeDocument/2006/relationships/hyperlink" Target="garantF1://26659158.3" TargetMode="External"/><Relationship Id="rId57" Type="http://schemas.openxmlformats.org/officeDocument/2006/relationships/hyperlink" Target="garantF1://26645198.83" TargetMode="External"/><Relationship Id="rId10" Type="http://schemas.openxmlformats.org/officeDocument/2006/relationships/hyperlink" Target="garantF1://26647601.42" TargetMode="External"/><Relationship Id="rId31" Type="http://schemas.openxmlformats.org/officeDocument/2006/relationships/hyperlink" Target="garantF1://26645198.3" TargetMode="External"/><Relationship Id="rId44" Type="http://schemas.openxmlformats.org/officeDocument/2006/relationships/hyperlink" Target="garantF1://26658950.531" TargetMode="External"/><Relationship Id="rId52" Type="http://schemas.openxmlformats.org/officeDocument/2006/relationships/hyperlink" Target="garantF1://26659158.3" TargetMode="External"/><Relationship Id="rId60" Type="http://schemas.openxmlformats.org/officeDocument/2006/relationships/hyperlink" Target="garantF1://26645198.84" TargetMode="External"/><Relationship Id="rId65" Type="http://schemas.openxmlformats.org/officeDocument/2006/relationships/hyperlink" Target="garantF1://26747601.0" TargetMode="External"/><Relationship Id="rId73" Type="http://schemas.openxmlformats.org/officeDocument/2006/relationships/hyperlink" Target="garantF1://26648734.910" TargetMode="External"/><Relationship Id="rId78" Type="http://schemas.openxmlformats.org/officeDocument/2006/relationships/hyperlink" Target="garantF1://26747601.0" TargetMode="External"/><Relationship Id="rId81" Type="http://schemas.openxmlformats.org/officeDocument/2006/relationships/hyperlink" Target="garantF1://26747601.0" TargetMode="External"/><Relationship Id="rId86" Type="http://schemas.openxmlformats.org/officeDocument/2006/relationships/hyperlink" Target="garantF1://26645198.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3267</Words>
  <Characters>18624</Characters>
  <Application>Microsoft Office Word</Application>
  <DocSecurity>0</DocSecurity>
  <Lines>155</Lines>
  <Paragraphs>43</Paragraphs>
  <ScaleCrop>false</ScaleCrop>
  <Company>НПП "Гарант-Сервис"</Company>
  <LinksUpToDate>false</LinksUpToDate>
  <CharactersWithSpaces>21848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essid@mail.ru</cp:lastModifiedBy>
  <cp:revision>2</cp:revision>
  <dcterms:created xsi:type="dcterms:W3CDTF">2016-04-01T07:43:00Z</dcterms:created>
  <dcterms:modified xsi:type="dcterms:W3CDTF">2016-04-01T07:43:00Z</dcterms:modified>
</cp:coreProperties>
</file>